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222" w:rsidRDefault="00CD5222" w:rsidP="00CD5222">
      <w:pPr>
        <w:rPr>
          <w:rFonts w:asciiTheme="minorHAnsi" w:hAnsiTheme="minorHAnsi"/>
          <w:b/>
        </w:rPr>
      </w:pPr>
      <w:r>
        <w:rPr>
          <w:rFonts w:asciiTheme="minorHAnsi" w:hAnsiTheme="minorHAnsi"/>
          <w:b/>
          <w:u w:val="single"/>
        </w:rPr>
        <w:t>05 PICKING 03, ANÁLISIS DE PEDIDOS. PEDIDOS Y STOCK.</w:t>
      </w:r>
    </w:p>
    <w:p w:rsidR="00CD5222" w:rsidRPr="006819E7" w:rsidRDefault="00CD5222" w:rsidP="00CD5222">
      <w:pPr>
        <w:rPr>
          <w:rFonts w:asciiTheme="minorHAnsi" w:hAnsiTheme="minorHAnsi"/>
          <w:b/>
          <w:szCs w:val="24"/>
        </w:rPr>
      </w:pPr>
    </w:p>
    <w:p w:rsidR="00CD5222" w:rsidRPr="00B81A98" w:rsidRDefault="00CD5222" w:rsidP="00CD5222">
      <w:pPr>
        <w:numPr>
          <w:ilvl w:val="12"/>
          <w:numId w:val="0"/>
        </w:numPr>
        <w:ind w:left="283" w:hanging="283"/>
        <w:rPr>
          <w:rFonts w:asciiTheme="minorHAnsi" w:hAnsiTheme="minorHAnsi"/>
          <w:b/>
          <w:sz w:val="22"/>
          <w:szCs w:val="22"/>
        </w:rPr>
      </w:pPr>
      <w:r w:rsidRPr="00B81A98">
        <w:rPr>
          <w:rFonts w:asciiTheme="minorHAnsi" w:hAnsiTheme="minorHAnsi"/>
          <w:b/>
          <w:sz w:val="22"/>
          <w:szCs w:val="22"/>
        </w:rPr>
        <w:t>1.- planteamiento</w:t>
      </w:r>
    </w:p>
    <w:p w:rsidR="00CD5222" w:rsidRPr="00B81A98" w:rsidRDefault="00CD5222" w:rsidP="00CD5222">
      <w:pPr>
        <w:rPr>
          <w:rFonts w:asciiTheme="minorHAnsi" w:hAnsiTheme="minorHAnsi"/>
          <w:sz w:val="22"/>
          <w:szCs w:val="22"/>
        </w:rPr>
      </w:pPr>
      <w:r w:rsidRPr="00B81A98">
        <w:rPr>
          <w:rFonts w:asciiTheme="minorHAnsi" w:hAnsiTheme="minorHAnsi"/>
          <w:sz w:val="22"/>
          <w:szCs w:val="22"/>
        </w:rPr>
        <w:t>Utilización de una herramienta informática para un tema logístico. Metodología de análisis logístico.</w:t>
      </w:r>
    </w:p>
    <w:p w:rsidR="00CD5222" w:rsidRPr="00B81A98" w:rsidRDefault="00CD5222" w:rsidP="00CD5222">
      <w:pPr>
        <w:rPr>
          <w:rFonts w:asciiTheme="minorHAnsi" w:hAnsiTheme="minorHAnsi"/>
          <w:sz w:val="22"/>
          <w:szCs w:val="22"/>
        </w:rPr>
      </w:pPr>
      <w:r w:rsidRPr="00B81A98">
        <w:rPr>
          <w:rFonts w:asciiTheme="minorHAnsi" w:hAnsiTheme="minorHAnsi"/>
          <w:sz w:val="22"/>
          <w:szCs w:val="22"/>
        </w:rPr>
        <w:t>A partir de la hoja 'datos iniciales' del libro Excel, y en función de los datos de este documento word, calcular el stock de maniobra y el stock de seguridad, en dos supuestos:</w:t>
      </w:r>
    </w:p>
    <w:p w:rsidR="00CD5222" w:rsidRPr="00B81A98" w:rsidRDefault="00CD5222" w:rsidP="00CD5222">
      <w:pPr>
        <w:numPr>
          <w:ilvl w:val="0"/>
          <w:numId w:val="25"/>
        </w:numPr>
        <w:rPr>
          <w:rFonts w:asciiTheme="minorHAnsi" w:hAnsiTheme="minorHAnsi"/>
          <w:sz w:val="22"/>
          <w:szCs w:val="22"/>
        </w:rPr>
      </w:pPr>
      <w:r w:rsidRPr="00B81A98">
        <w:rPr>
          <w:rFonts w:asciiTheme="minorHAnsi" w:hAnsiTheme="minorHAnsi"/>
          <w:sz w:val="22"/>
          <w:szCs w:val="22"/>
        </w:rPr>
        <w:t>stock de maniobra medio = un consumo de 45 días;</w:t>
      </w:r>
    </w:p>
    <w:p w:rsidR="00CD5222" w:rsidRPr="00B81A98" w:rsidRDefault="00CD5222" w:rsidP="00CD5222">
      <w:pPr>
        <w:numPr>
          <w:ilvl w:val="0"/>
          <w:numId w:val="25"/>
        </w:numPr>
        <w:rPr>
          <w:rFonts w:asciiTheme="minorHAnsi" w:hAnsiTheme="minorHAnsi"/>
          <w:sz w:val="22"/>
          <w:szCs w:val="22"/>
        </w:rPr>
      </w:pPr>
      <w:r w:rsidRPr="00B81A98">
        <w:rPr>
          <w:rFonts w:asciiTheme="minorHAnsi" w:hAnsiTheme="minorHAnsi"/>
          <w:sz w:val="22"/>
          <w:szCs w:val="22"/>
        </w:rPr>
        <w:t>stock de maniobra medio:</w:t>
      </w:r>
    </w:p>
    <w:p w:rsidR="00CD5222" w:rsidRPr="00B81A98" w:rsidRDefault="00CD5222" w:rsidP="00CD5222">
      <w:pPr>
        <w:numPr>
          <w:ilvl w:val="1"/>
          <w:numId w:val="25"/>
        </w:numPr>
        <w:rPr>
          <w:rFonts w:asciiTheme="minorHAnsi" w:hAnsiTheme="minorHAnsi"/>
          <w:sz w:val="22"/>
          <w:szCs w:val="22"/>
        </w:rPr>
      </w:pPr>
      <w:r w:rsidRPr="00B81A98">
        <w:rPr>
          <w:rFonts w:asciiTheme="minorHAnsi" w:hAnsiTheme="minorHAnsi"/>
          <w:sz w:val="22"/>
          <w:szCs w:val="22"/>
        </w:rPr>
        <w:t>productos  'A', consumo de 1 semana (5 días)</w:t>
      </w:r>
    </w:p>
    <w:p w:rsidR="00CD5222" w:rsidRPr="00B81A98" w:rsidRDefault="00CD5222" w:rsidP="00CD5222">
      <w:pPr>
        <w:numPr>
          <w:ilvl w:val="1"/>
          <w:numId w:val="25"/>
        </w:numPr>
        <w:rPr>
          <w:rFonts w:asciiTheme="minorHAnsi" w:hAnsiTheme="minorHAnsi"/>
          <w:sz w:val="22"/>
          <w:szCs w:val="22"/>
        </w:rPr>
      </w:pPr>
      <w:r w:rsidRPr="00B81A98">
        <w:rPr>
          <w:rFonts w:asciiTheme="minorHAnsi" w:hAnsiTheme="minorHAnsi"/>
          <w:sz w:val="22"/>
          <w:szCs w:val="22"/>
        </w:rPr>
        <w:t>productos 'B', consumo de 2 semanas (10 días)</w:t>
      </w:r>
    </w:p>
    <w:p w:rsidR="00CD5222" w:rsidRPr="00B81A98" w:rsidRDefault="00CD5222" w:rsidP="00CD5222">
      <w:pPr>
        <w:numPr>
          <w:ilvl w:val="1"/>
          <w:numId w:val="25"/>
        </w:numPr>
        <w:rPr>
          <w:rFonts w:asciiTheme="minorHAnsi" w:hAnsiTheme="minorHAnsi"/>
          <w:sz w:val="22"/>
          <w:szCs w:val="22"/>
        </w:rPr>
      </w:pPr>
      <w:r w:rsidRPr="00B81A98">
        <w:rPr>
          <w:rFonts w:asciiTheme="minorHAnsi" w:hAnsiTheme="minorHAnsi"/>
          <w:sz w:val="22"/>
          <w:szCs w:val="22"/>
        </w:rPr>
        <w:t xml:space="preserve"> productos 'C', consumo de 1 mes </w:t>
      </w:r>
    </w:p>
    <w:p w:rsidR="00CD5222" w:rsidRPr="00B81A98" w:rsidRDefault="00CD5222" w:rsidP="00CD5222">
      <w:pPr>
        <w:numPr>
          <w:ilvl w:val="12"/>
          <w:numId w:val="0"/>
        </w:numPr>
        <w:ind w:left="283" w:hanging="283"/>
        <w:rPr>
          <w:rFonts w:asciiTheme="minorHAnsi" w:hAnsiTheme="minorHAnsi"/>
          <w:sz w:val="22"/>
          <w:szCs w:val="22"/>
        </w:rPr>
      </w:pPr>
      <w:r w:rsidRPr="00B81A98">
        <w:rPr>
          <w:rFonts w:asciiTheme="minorHAnsi" w:hAnsiTheme="minorHAnsi"/>
          <w:sz w:val="22"/>
          <w:szCs w:val="22"/>
        </w:rPr>
        <w:t>En ambos supuestos el stock de seguridad se calcula en un 2% del stock de maniobra.</w:t>
      </w:r>
    </w:p>
    <w:p w:rsidR="00CD5222" w:rsidRPr="00B81A98" w:rsidRDefault="00CD5222" w:rsidP="00CD5222">
      <w:pPr>
        <w:rPr>
          <w:rFonts w:asciiTheme="minorHAnsi" w:hAnsiTheme="minorHAnsi"/>
          <w:b/>
          <w:bCs/>
          <w:sz w:val="22"/>
          <w:szCs w:val="22"/>
          <w:u w:val="single"/>
        </w:rPr>
      </w:pPr>
    </w:p>
    <w:p w:rsidR="00CD5222" w:rsidRPr="00B81A98" w:rsidRDefault="00CD5222" w:rsidP="00CD5222">
      <w:pPr>
        <w:rPr>
          <w:rFonts w:asciiTheme="minorHAnsi" w:hAnsiTheme="minorHAnsi"/>
          <w:b/>
          <w:bCs/>
          <w:sz w:val="22"/>
          <w:szCs w:val="22"/>
        </w:rPr>
      </w:pPr>
      <w:r w:rsidRPr="00B81A98">
        <w:rPr>
          <w:rFonts w:asciiTheme="minorHAnsi" w:hAnsiTheme="minorHAnsi"/>
          <w:b/>
          <w:bCs/>
          <w:sz w:val="22"/>
          <w:szCs w:val="22"/>
        </w:rPr>
        <w:t>2.- datos originales</w:t>
      </w:r>
    </w:p>
    <w:p w:rsidR="00CD5222" w:rsidRPr="00B81A98" w:rsidRDefault="00CD5222" w:rsidP="00CD5222">
      <w:pPr>
        <w:numPr>
          <w:ilvl w:val="12"/>
          <w:numId w:val="0"/>
        </w:numPr>
        <w:ind w:left="283" w:hanging="283"/>
        <w:rPr>
          <w:rFonts w:asciiTheme="minorHAnsi" w:hAnsiTheme="minorHAnsi"/>
          <w:sz w:val="22"/>
          <w:szCs w:val="22"/>
        </w:rPr>
      </w:pPr>
      <w:r w:rsidRPr="00B81A98">
        <w:rPr>
          <w:rFonts w:asciiTheme="minorHAnsi" w:hAnsiTheme="minorHAnsi"/>
          <w:sz w:val="22"/>
          <w:szCs w:val="22"/>
        </w:rPr>
        <w:tab/>
        <w:t>Suponga, a efectos de cálculo, que el mes tiene 20 días laborables.</w:t>
      </w:r>
    </w:p>
    <w:p w:rsidR="00CD5222" w:rsidRPr="00B81A98" w:rsidRDefault="00CD5222" w:rsidP="00CD5222">
      <w:pPr>
        <w:ind w:left="284"/>
        <w:rPr>
          <w:rFonts w:asciiTheme="minorHAnsi" w:hAnsiTheme="minorHAnsi"/>
          <w:i/>
          <w:sz w:val="22"/>
          <w:szCs w:val="22"/>
          <w:u w:val="single"/>
        </w:rPr>
      </w:pPr>
      <w:r w:rsidRPr="00B81A98">
        <w:rPr>
          <w:rFonts w:asciiTheme="minorHAnsi" w:hAnsiTheme="minorHAnsi"/>
          <w:i/>
          <w:sz w:val="22"/>
          <w:szCs w:val="22"/>
          <w:u w:val="single"/>
        </w:rPr>
        <w:t>Hoja 'datos iniciales'</w:t>
      </w:r>
    </w:p>
    <w:p w:rsidR="00CD5222" w:rsidRPr="00B81A98" w:rsidRDefault="00CD5222" w:rsidP="00CD5222">
      <w:pPr>
        <w:ind w:left="708"/>
        <w:rPr>
          <w:rFonts w:asciiTheme="minorHAnsi" w:hAnsiTheme="minorHAnsi"/>
          <w:sz w:val="22"/>
          <w:szCs w:val="22"/>
        </w:rPr>
      </w:pPr>
      <w:r w:rsidRPr="00B81A98">
        <w:rPr>
          <w:rFonts w:asciiTheme="minorHAnsi" w:hAnsiTheme="minorHAnsi"/>
          <w:sz w:val="22"/>
          <w:szCs w:val="22"/>
        </w:rPr>
        <w:t>Datos de salidas de 1 mes. Se supone que es un mes representativo de modo que la cifra anual es equivalente a la mensual X 12. Contiene los siguientes datos:</w:t>
      </w:r>
    </w:p>
    <w:p w:rsidR="00CD5222" w:rsidRPr="00B81A98" w:rsidRDefault="00CD5222" w:rsidP="00CD5222">
      <w:pPr>
        <w:numPr>
          <w:ilvl w:val="0"/>
          <w:numId w:val="9"/>
        </w:numPr>
        <w:ind w:left="991"/>
        <w:jc w:val="left"/>
        <w:rPr>
          <w:rFonts w:asciiTheme="minorHAnsi" w:hAnsiTheme="minorHAnsi"/>
          <w:sz w:val="22"/>
          <w:szCs w:val="22"/>
        </w:rPr>
      </w:pPr>
      <w:r w:rsidRPr="00B81A98">
        <w:rPr>
          <w:rFonts w:asciiTheme="minorHAnsi" w:hAnsiTheme="minorHAnsi"/>
          <w:sz w:val="22"/>
          <w:szCs w:val="22"/>
        </w:rPr>
        <w:t>familia del medicamento</w:t>
      </w:r>
    </w:p>
    <w:p w:rsidR="00CD5222" w:rsidRPr="00B81A98" w:rsidRDefault="00CD5222" w:rsidP="00CD5222">
      <w:pPr>
        <w:numPr>
          <w:ilvl w:val="0"/>
          <w:numId w:val="9"/>
        </w:numPr>
        <w:ind w:left="991"/>
        <w:jc w:val="left"/>
        <w:rPr>
          <w:rFonts w:asciiTheme="minorHAnsi" w:hAnsiTheme="minorHAnsi"/>
          <w:sz w:val="22"/>
          <w:szCs w:val="22"/>
        </w:rPr>
      </w:pPr>
      <w:r w:rsidRPr="00B81A98">
        <w:rPr>
          <w:rFonts w:asciiTheme="minorHAnsi" w:hAnsiTheme="minorHAnsi"/>
          <w:sz w:val="22"/>
          <w:szCs w:val="22"/>
        </w:rPr>
        <w:t xml:space="preserve"> denominación del producto (unívoca; no hay dos iguales)</w:t>
      </w:r>
    </w:p>
    <w:p w:rsidR="00CD5222" w:rsidRPr="00B81A98" w:rsidRDefault="00CD5222" w:rsidP="00CD5222">
      <w:pPr>
        <w:numPr>
          <w:ilvl w:val="0"/>
          <w:numId w:val="9"/>
        </w:numPr>
        <w:ind w:left="991"/>
        <w:jc w:val="left"/>
        <w:rPr>
          <w:rFonts w:asciiTheme="minorHAnsi" w:hAnsiTheme="minorHAnsi"/>
          <w:sz w:val="22"/>
          <w:szCs w:val="22"/>
        </w:rPr>
      </w:pPr>
      <w:r w:rsidRPr="00B81A98">
        <w:rPr>
          <w:rFonts w:asciiTheme="minorHAnsi" w:hAnsiTheme="minorHAnsi"/>
          <w:sz w:val="22"/>
          <w:szCs w:val="22"/>
        </w:rPr>
        <w:t>columnas C y  D ; datos logísticos: envases/caja  y  Cajas/palet</w:t>
      </w:r>
    </w:p>
    <w:p w:rsidR="00CD5222" w:rsidRPr="00B81A98" w:rsidRDefault="00CD5222" w:rsidP="00CD5222">
      <w:pPr>
        <w:numPr>
          <w:ilvl w:val="0"/>
          <w:numId w:val="9"/>
        </w:numPr>
        <w:ind w:left="991"/>
        <w:jc w:val="left"/>
        <w:rPr>
          <w:rFonts w:asciiTheme="minorHAnsi" w:hAnsiTheme="minorHAnsi"/>
          <w:sz w:val="22"/>
          <w:szCs w:val="22"/>
        </w:rPr>
      </w:pPr>
      <w:r w:rsidRPr="00B81A98">
        <w:rPr>
          <w:rFonts w:asciiTheme="minorHAnsi" w:hAnsiTheme="minorHAnsi"/>
          <w:sz w:val="22"/>
          <w:szCs w:val="22"/>
        </w:rPr>
        <w:t xml:space="preserve">columnas E, F ; LP por envases sueltos y LP por  cajas. </w:t>
      </w:r>
    </w:p>
    <w:p w:rsidR="00CD5222" w:rsidRPr="00B81A98" w:rsidRDefault="00CD5222" w:rsidP="00CD5222">
      <w:pPr>
        <w:ind w:firstLine="284"/>
        <w:rPr>
          <w:rFonts w:asciiTheme="minorHAnsi" w:hAnsiTheme="minorHAnsi"/>
          <w:sz w:val="22"/>
          <w:szCs w:val="22"/>
          <w:u w:val="single"/>
        </w:rPr>
      </w:pPr>
      <w:r w:rsidRPr="00B81A98">
        <w:rPr>
          <w:rFonts w:asciiTheme="minorHAnsi" w:hAnsiTheme="minorHAnsi"/>
          <w:sz w:val="22"/>
          <w:szCs w:val="22"/>
          <w:u w:val="single"/>
        </w:rPr>
        <w:t>NOTAS</w:t>
      </w:r>
    </w:p>
    <w:p w:rsidR="00CD5222" w:rsidRPr="00B81A98" w:rsidRDefault="00CD5222" w:rsidP="00CD5222">
      <w:pPr>
        <w:pStyle w:val="Prrafodelista"/>
        <w:numPr>
          <w:ilvl w:val="0"/>
          <w:numId w:val="27"/>
        </w:numPr>
        <w:rPr>
          <w:rFonts w:asciiTheme="minorHAnsi" w:hAnsiTheme="minorHAnsi"/>
          <w:sz w:val="22"/>
          <w:szCs w:val="22"/>
        </w:rPr>
      </w:pPr>
      <w:r w:rsidRPr="00B81A98">
        <w:rPr>
          <w:rFonts w:asciiTheme="minorHAnsi" w:hAnsiTheme="minorHAnsi"/>
          <w:sz w:val="22"/>
          <w:szCs w:val="22"/>
        </w:rPr>
        <w:t xml:space="preserve">Estas columnas tienen la cabecera de columna en </w:t>
      </w:r>
      <w:r w:rsidRPr="00B81A98">
        <w:rPr>
          <w:rFonts w:asciiTheme="minorHAnsi" w:hAnsiTheme="minorHAnsi"/>
          <w:sz w:val="22"/>
          <w:szCs w:val="22"/>
          <w:highlight w:val="lightGray"/>
        </w:rPr>
        <w:t>gris</w:t>
      </w:r>
      <w:r w:rsidRPr="00B81A98">
        <w:rPr>
          <w:rFonts w:asciiTheme="minorHAnsi" w:hAnsiTheme="minorHAnsi"/>
          <w:sz w:val="22"/>
          <w:szCs w:val="22"/>
        </w:rPr>
        <w:t>. Las columnas calculadas tienen la cabecera en amarillo.</w:t>
      </w:r>
    </w:p>
    <w:p w:rsidR="00CD5222" w:rsidRPr="00B81A98" w:rsidRDefault="00CD5222" w:rsidP="00CD5222">
      <w:pPr>
        <w:pStyle w:val="Prrafodelista"/>
        <w:numPr>
          <w:ilvl w:val="0"/>
          <w:numId w:val="27"/>
        </w:numPr>
        <w:rPr>
          <w:rFonts w:asciiTheme="minorHAnsi" w:hAnsiTheme="minorHAnsi"/>
          <w:sz w:val="22"/>
          <w:szCs w:val="22"/>
        </w:rPr>
      </w:pPr>
      <w:r w:rsidRPr="00B81A98">
        <w:rPr>
          <w:rFonts w:asciiTheme="minorHAnsi" w:hAnsiTheme="minorHAnsi"/>
          <w:sz w:val="22"/>
          <w:szCs w:val="22"/>
        </w:rPr>
        <w:t xml:space="preserve">Los pedidos o se han efectuado por envases sueltos </w:t>
      </w:r>
      <w:r w:rsidRPr="00B81A98">
        <w:rPr>
          <w:rFonts w:asciiTheme="minorHAnsi" w:hAnsiTheme="minorHAnsi"/>
          <w:b/>
          <w:sz w:val="22"/>
          <w:szCs w:val="22"/>
        </w:rPr>
        <w:t>o</w:t>
      </w:r>
      <w:r w:rsidRPr="00B81A98">
        <w:rPr>
          <w:rFonts w:asciiTheme="minorHAnsi" w:hAnsiTheme="minorHAnsi"/>
          <w:sz w:val="22"/>
          <w:szCs w:val="22"/>
        </w:rPr>
        <w:t xml:space="preserve"> por cajas. No hay pedidos mixtos. Podría hacerse el supuesto de que los hubiera pero no añadiría elementos relevantes al problema.</w:t>
      </w:r>
    </w:p>
    <w:p w:rsidR="00CD5222" w:rsidRPr="00B81A98" w:rsidRDefault="00CD5222" w:rsidP="00CD5222">
      <w:pPr>
        <w:rPr>
          <w:rFonts w:asciiTheme="minorHAnsi" w:hAnsiTheme="minorHAnsi"/>
          <w:b/>
          <w:bCs/>
          <w:sz w:val="22"/>
          <w:szCs w:val="22"/>
          <w:u w:val="single"/>
        </w:rPr>
      </w:pPr>
    </w:p>
    <w:p w:rsidR="00CD5222" w:rsidRPr="00B81A98" w:rsidRDefault="00CD5222" w:rsidP="00CD5222">
      <w:pPr>
        <w:rPr>
          <w:rFonts w:asciiTheme="minorHAnsi" w:hAnsiTheme="minorHAnsi"/>
          <w:b/>
          <w:bCs/>
          <w:sz w:val="22"/>
          <w:szCs w:val="22"/>
        </w:rPr>
      </w:pPr>
      <w:r w:rsidRPr="00B81A98">
        <w:rPr>
          <w:rFonts w:asciiTheme="minorHAnsi" w:hAnsiTheme="minorHAnsi"/>
          <w:b/>
          <w:bCs/>
          <w:sz w:val="22"/>
          <w:szCs w:val="22"/>
        </w:rPr>
        <w:t>3.- procedimiento</w:t>
      </w:r>
    </w:p>
    <w:p w:rsidR="00CD5222" w:rsidRPr="00B81A98" w:rsidRDefault="00CD5222" w:rsidP="00CD5222">
      <w:pPr>
        <w:rPr>
          <w:rFonts w:asciiTheme="minorHAnsi" w:hAnsiTheme="minorHAnsi"/>
          <w:sz w:val="22"/>
          <w:szCs w:val="22"/>
        </w:rPr>
      </w:pPr>
      <w:r w:rsidRPr="00B81A98">
        <w:rPr>
          <w:rFonts w:asciiTheme="minorHAnsi" w:hAnsiTheme="minorHAnsi"/>
          <w:sz w:val="22"/>
          <w:szCs w:val="22"/>
        </w:rPr>
        <w:t xml:space="preserve">1 </w:t>
      </w:r>
    </w:p>
    <w:p w:rsidR="00CD5222" w:rsidRPr="00B81A98" w:rsidRDefault="00CD5222" w:rsidP="00CD5222">
      <w:pPr>
        <w:rPr>
          <w:rFonts w:asciiTheme="minorHAnsi" w:hAnsiTheme="minorHAnsi"/>
          <w:sz w:val="22"/>
          <w:szCs w:val="22"/>
        </w:rPr>
      </w:pPr>
      <w:r w:rsidRPr="00B81A98">
        <w:rPr>
          <w:rFonts w:asciiTheme="minorHAnsi" w:hAnsiTheme="minorHAnsi"/>
          <w:sz w:val="22"/>
          <w:szCs w:val="22"/>
        </w:rPr>
        <w:t>Se copia la hoja 'datos iniciales' en otra nueva que llamamos 'borrador' y trabajaremos sobre ésta.</w:t>
      </w:r>
    </w:p>
    <w:p w:rsidR="00CD5222" w:rsidRPr="00B81A98" w:rsidRDefault="00CD5222" w:rsidP="00CD5222">
      <w:pPr>
        <w:rPr>
          <w:rFonts w:asciiTheme="minorHAnsi" w:hAnsiTheme="minorHAnsi"/>
          <w:sz w:val="22"/>
          <w:szCs w:val="22"/>
        </w:rPr>
      </w:pPr>
      <w:r w:rsidRPr="00B81A98">
        <w:rPr>
          <w:rFonts w:asciiTheme="minorHAnsi" w:hAnsiTheme="minorHAnsi"/>
          <w:sz w:val="22"/>
          <w:szCs w:val="22"/>
        </w:rPr>
        <w:t>2</w:t>
      </w:r>
    </w:p>
    <w:p w:rsidR="00CD5222" w:rsidRPr="00B81A98" w:rsidRDefault="00CD5222" w:rsidP="00CD5222">
      <w:pPr>
        <w:rPr>
          <w:rFonts w:asciiTheme="minorHAnsi" w:hAnsiTheme="minorHAnsi"/>
          <w:sz w:val="22"/>
          <w:szCs w:val="22"/>
        </w:rPr>
      </w:pPr>
      <w:r w:rsidRPr="00B81A98">
        <w:rPr>
          <w:rFonts w:asciiTheme="minorHAnsi" w:hAnsiTheme="minorHAnsi"/>
          <w:sz w:val="22"/>
          <w:szCs w:val="22"/>
        </w:rPr>
        <w:t>Se  trata de calcular el stock de maniobra y el stock de seguridad necesario en los dos supuestos indicados anteriormente, y lo efectuaremos en la misma hoja.</w:t>
      </w:r>
    </w:p>
    <w:p w:rsidR="00CD5222" w:rsidRPr="00B81A98" w:rsidRDefault="00CD5222" w:rsidP="00CD5222">
      <w:pPr>
        <w:rPr>
          <w:rFonts w:asciiTheme="minorHAnsi" w:hAnsiTheme="minorHAnsi"/>
          <w:sz w:val="22"/>
          <w:szCs w:val="22"/>
        </w:rPr>
      </w:pPr>
      <w:r w:rsidRPr="00B81A98">
        <w:rPr>
          <w:rFonts w:asciiTheme="minorHAnsi" w:hAnsiTheme="minorHAnsi"/>
          <w:sz w:val="22"/>
          <w:szCs w:val="22"/>
        </w:rPr>
        <w:t>Los pasos son los siguientes:</w:t>
      </w:r>
    </w:p>
    <w:p w:rsidR="00CD5222" w:rsidRPr="00B81A98" w:rsidRDefault="00CD5222" w:rsidP="00CD5222">
      <w:pPr>
        <w:numPr>
          <w:ilvl w:val="0"/>
          <w:numId w:val="29"/>
        </w:numPr>
        <w:ind w:left="993"/>
        <w:jc w:val="left"/>
        <w:rPr>
          <w:rFonts w:asciiTheme="minorHAnsi" w:hAnsiTheme="minorHAnsi"/>
          <w:sz w:val="22"/>
          <w:szCs w:val="22"/>
        </w:rPr>
      </w:pPr>
      <w:r w:rsidRPr="00B81A98">
        <w:rPr>
          <w:rFonts w:asciiTheme="minorHAnsi" w:hAnsiTheme="minorHAnsi"/>
          <w:sz w:val="22"/>
          <w:szCs w:val="22"/>
        </w:rPr>
        <w:t xml:space="preserve">calcular el consumo mensual traducido a palets y después  ordenar la hoja en criterio descendente según palets. </w:t>
      </w:r>
    </w:p>
    <w:p w:rsidR="00CD5222" w:rsidRPr="00B81A98" w:rsidRDefault="00CD5222" w:rsidP="00CD5222">
      <w:pPr>
        <w:ind w:left="633"/>
        <w:rPr>
          <w:rFonts w:asciiTheme="minorHAnsi" w:hAnsiTheme="minorHAnsi"/>
          <w:sz w:val="22"/>
          <w:szCs w:val="22"/>
        </w:rPr>
      </w:pPr>
      <w:r w:rsidRPr="00B81A98">
        <w:rPr>
          <w:rFonts w:asciiTheme="minorHAnsi" w:hAnsiTheme="minorHAnsi"/>
          <w:sz w:val="22"/>
          <w:szCs w:val="22"/>
        </w:rPr>
        <w:t xml:space="preserve">Con cabecera de columna en verde se calculan las siguientes columnas para el </w:t>
      </w:r>
      <w:r w:rsidRPr="00B81A98">
        <w:rPr>
          <w:rFonts w:asciiTheme="minorHAnsi" w:hAnsiTheme="minorHAnsi"/>
          <w:i/>
          <w:sz w:val="22"/>
          <w:szCs w:val="22"/>
          <w:u w:val="single"/>
        </w:rPr>
        <w:t>primer supuesto</w:t>
      </w:r>
      <w:r w:rsidRPr="00B81A98">
        <w:rPr>
          <w:rFonts w:asciiTheme="minorHAnsi" w:hAnsiTheme="minorHAnsi"/>
          <w:sz w:val="22"/>
          <w:szCs w:val="22"/>
        </w:rPr>
        <w:t>:</w:t>
      </w:r>
    </w:p>
    <w:p w:rsidR="00CD5222" w:rsidRPr="00B81A98" w:rsidRDefault="00CD5222" w:rsidP="00CD5222">
      <w:pPr>
        <w:numPr>
          <w:ilvl w:val="0"/>
          <w:numId w:val="29"/>
        </w:numPr>
        <w:ind w:left="993"/>
        <w:jc w:val="left"/>
        <w:rPr>
          <w:rFonts w:asciiTheme="minorHAnsi" w:hAnsiTheme="minorHAnsi"/>
          <w:sz w:val="22"/>
          <w:szCs w:val="22"/>
        </w:rPr>
      </w:pPr>
      <w:r w:rsidRPr="00B81A98">
        <w:rPr>
          <w:rFonts w:asciiTheme="minorHAnsi" w:hAnsiTheme="minorHAnsi"/>
          <w:sz w:val="22"/>
          <w:szCs w:val="22"/>
        </w:rPr>
        <w:t>stock de maniobra, para 45 días, en palets</w:t>
      </w:r>
    </w:p>
    <w:p w:rsidR="00CD5222" w:rsidRPr="00B81A98" w:rsidRDefault="00CD5222" w:rsidP="00CD5222">
      <w:pPr>
        <w:numPr>
          <w:ilvl w:val="0"/>
          <w:numId w:val="29"/>
        </w:numPr>
        <w:ind w:left="993"/>
        <w:jc w:val="left"/>
        <w:rPr>
          <w:rFonts w:asciiTheme="minorHAnsi" w:hAnsiTheme="minorHAnsi"/>
          <w:sz w:val="22"/>
          <w:szCs w:val="22"/>
        </w:rPr>
      </w:pPr>
      <w:r w:rsidRPr="00B81A98">
        <w:rPr>
          <w:rFonts w:asciiTheme="minorHAnsi" w:hAnsiTheme="minorHAnsi"/>
          <w:sz w:val="22"/>
          <w:szCs w:val="22"/>
        </w:rPr>
        <w:t>stock de seguridad: 2% del stock de maniobra,</w:t>
      </w:r>
    </w:p>
    <w:p w:rsidR="00CD5222" w:rsidRPr="00B81A98" w:rsidRDefault="00CD5222" w:rsidP="00CD5222">
      <w:pPr>
        <w:numPr>
          <w:ilvl w:val="0"/>
          <w:numId w:val="29"/>
        </w:numPr>
        <w:ind w:left="993"/>
        <w:jc w:val="left"/>
        <w:rPr>
          <w:rFonts w:asciiTheme="minorHAnsi" w:hAnsiTheme="minorHAnsi"/>
          <w:sz w:val="22"/>
          <w:szCs w:val="22"/>
        </w:rPr>
      </w:pPr>
      <w:r w:rsidRPr="00B81A98">
        <w:rPr>
          <w:rFonts w:asciiTheme="minorHAnsi" w:hAnsiTheme="minorHAnsi"/>
          <w:sz w:val="22"/>
          <w:szCs w:val="22"/>
        </w:rPr>
        <w:t>stock total (suma de ambos)</w:t>
      </w:r>
    </w:p>
    <w:p w:rsidR="00CD5222" w:rsidRPr="00B81A98" w:rsidRDefault="00CD5222" w:rsidP="00CD5222">
      <w:pPr>
        <w:numPr>
          <w:ilvl w:val="0"/>
          <w:numId w:val="29"/>
        </w:numPr>
        <w:ind w:left="993"/>
        <w:jc w:val="left"/>
        <w:rPr>
          <w:rFonts w:asciiTheme="minorHAnsi" w:hAnsiTheme="minorHAnsi"/>
          <w:sz w:val="22"/>
          <w:szCs w:val="22"/>
        </w:rPr>
      </w:pPr>
      <w:r w:rsidRPr="00B81A98">
        <w:rPr>
          <w:rFonts w:asciiTheme="minorHAnsi" w:hAnsiTheme="minorHAnsi"/>
          <w:sz w:val="22"/>
          <w:szCs w:val="22"/>
        </w:rPr>
        <w:t>clasificación en descendente por esta columna,</w:t>
      </w:r>
    </w:p>
    <w:p w:rsidR="00CD5222" w:rsidRPr="00B81A98" w:rsidRDefault="00CD5222" w:rsidP="00CD5222">
      <w:pPr>
        <w:numPr>
          <w:ilvl w:val="0"/>
          <w:numId w:val="29"/>
        </w:numPr>
        <w:ind w:left="993"/>
        <w:jc w:val="left"/>
        <w:rPr>
          <w:rFonts w:asciiTheme="minorHAnsi" w:hAnsiTheme="minorHAnsi"/>
          <w:sz w:val="22"/>
          <w:szCs w:val="22"/>
        </w:rPr>
      </w:pPr>
      <w:r w:rsidRPr="00B81A98">
        <w:rPr>
          <w:rFonts w:asciiTheme="minorHAnsi" w:hAnsiTheme="minorHAnsi"/>
          <w:sz w:val="22"/>
          <w:szCs w:val="22"/>
        </w:rPr>
        <w:t>% de stock de cada referencia sobre el stock totl,</w:t>
      </w:r>
    </w:p>
    <w:p w:rsidR="00CD5222" w:rsidRPr="00B81A98" w:rsidRDefault="00CD5222" w:rsidP="00CD5222">
      <w:pPr>
        <w:numPr>
          <w:ilvl w:val="0"/>
          <w:numId w:val="29"/>
        </w:numPr>
        <w:ind w:left="993"/>
        <w:jc w:val="left"/>
        <w:rPr>
          <w:rFonts w:asciiTheme="minorHAnsi" w:hAnsiTheme="minorHAnsi"/>
          <w:sz w:val="22"/>
          <w:szCs w:val="22"/>
        </w:rPr>
      </w:pPr>
      <w:r w:rsidRPr="00B81A98">
        <w:rPr>
          <w:rFonts w:asciiTheme="minorHAnsi" w:hAnsiTheme="minorHAnsi"/>
          <w:sz w:val="22"/>
          <w:szCs w:val="22"/>
        </w:rPr>
        <w:t>stock acumulado</w:t>
      </w:r>
    </w:p>
    <w:p w:rsidR="00CD5222" w:rsidRPr="00B81A98" w:rsidRDefault="00CD5222" w:rsidP="00CD5222">
      <w:pPr>
        <w:numPr>
          <w:ilvl w:val="0"/>
          <w:numId w:val="29"/>
        </w:numPr>
        <w:ind w:left="993"/>
        <w:jc w:val="left"/>
        <w:rPr>
          <w:rFonts w:asciiTheme="minorHAnsi" w:hAnsiTheme="minorHAnsi"/>
          <w:sz w:val="22"/>
          <w:szCs w:val="22"/>
        </w:rPr>
      </w:pPr>
      <w:r w:rsidRPr="00B81A98">
        <w:rPr>
          <w:rFonts w:asciiTheme="minorHAnsi" w:hAnsiTheme="minorHAnsi"/>
          <w:sz w:val="22"/>
          <w:szCs w:val="22"/>
        </w:rPr>
        <w:t>clasificación A, B, C en tres grupos que suponen cada uno la tercera parte del stock.</w:t>
      </w:r>
    </w:p>
    <w:p w:rsidR="00CD5222" w:rsidRPr="00B81A98" w:rsidRDefault="00CD5222" w:rsidP="00CD5222">
      <w:pPr>
        <w:ind w:left="709"/>
        <w:rPr>
          <w:rFonts w:asciiTheme="minorHAnsi" w:hAnsiTheme="minorHAnsi"/>
          <w:sz w:val="22"/>
          <w:szCs w:val="22"/>
        </w:rPr>
      </w:pPr>
      <w:r w:rsidRPr="00B81A98">
        <w:rPr>
          <w:rFonts w:asciiTheme="minorHAnsi" w:hAnsiTheme="minorHAnsi"/>
          <w:sz w:val="22"/>
          <w:szCs w:val="22"/>
        </w:rPr>
        <w:t>Con cabecera de columna en amarillo se calculan las columnas para el se</w:t>
      </w:r>
      <w:r w:rsidRPr="00B81A98">
        <w:rPr>
          <w:rFonts w:asciiTheme="minorHAnsi" w:hAnsiTheme="minorHAnsi"/>
          <w:i/>
          <w:sz w:val="22"/>
          <w:szCs w:val="22"/>
          <w:u w:val="single"/>
        </w:rPr>
        <w:t>gundo supuesto</w:t>
      </w:r>
      <w:r w:rsidRPr="00B81A98">
        <w:rPr>
          <w:rFonts w:asciiTheme="minorHAnsi" w:hAnsiTheme="minorHAnsi"/>
          <w:sz w:val="22"/>
          <w:szCs w:val="22"/>
        </w:rPr>
        <w:t>:</w:t>
      </w:r>
    </w:p>
    <w:p w:rsidR="00CD5222" w:rsidRPr="00B81A98" w:rsidRDefault="00CD5222" w:rsidP="00CD5222">
      <w:pPr>
        <w:ind w:left="633"/>
        <w:rPr>
          <w:rFonts w:asciiTheme="minorHAnsi" w:hAnsiTheme="minorHAnsi"/>
          <w:sz w:val="22"/>
          <w:szCs w:val="22"/>
        </w:rPr>
      </w:pPr>
      <w:r w:rsidRPr="00B81A98">
        <w:rPr>
          <w:rFonts w:asciiTheme="minorHAnsi" w:hAnsiTheme="minorHAnsi"/>
          <w:sz w:val="22"/>
          <w:szCs w:val="22"/>
        </w:rPr>
        <w:t>No hace falta volver a clasificar en descendente, ya lo está</w:t>
      </w:r>
    </w:p>
    <w:p w:rsidR="00CD5222" w:rsidRPr="00B81A98" w:rsidRDefault="00CD5222" w:rsidP="00CD5222">
      <w:pPr>
        <w:pStyle w:val="Prrafodelista"/>
        <w:numPr>
          <w:ilvl w:val="0"/>
          <w:numId w:val="28"/>
        </w:numPr>
        <w:ind w:left="993" w:hanging="284"/>
        <w:jc w:val="left"/>
        <w:rPr>
          <w:rFonts w:asciiTheme="minorHAnsi" w:hAnsiTheme="minorHAnsi"/>
          <w:sz w:val="22"/>
          <w:szCs w:val="22"/>
        </w:rPr>
      </w:pPr>
      <w:r w:rsidRPr="00B81A98">
        <w:rPr>
          <w:rFonts w:asciiTheme="minorHAnsi" w:hAnsiTheme="minorHAnsi"/>
          <w:sz w:val="22"/>
          <w:szCs w:val="22"/>
        </w:rPr>
        <w:t>stock productos A: consumo mensual X (7 / 30)</w:t>
      </w:r>
    </w:p>
    <w:p w:rsidR="00CD5222" w:rsidRPr="00B81A98" w:rsidRDefault="00CD5222" w:rsidP="00CD5222">
      <w:pPr>
        <w:pStyle w:val="Prrafodelista"/>
        <w:numPr>
          <w:ilvl w:val="0"/>
          <w:numId w:val="28"/>
        </w:numPr>
        <w:ind w:left="993" w:hanging="284"/>
        <w:jc w:val="left"/>
        <w:rPr>
          <w:rFonts w:asciiTheme="minorHAnsi" w:hAnsiTheme="minorHAnsi"/>
          <w:sz w:val="22"/>
          <w:szCs w:val="22"/>
        </w:rPr>
      </w:pPr>
      <w:r w:rsidRPr="00B81A98">
        <w:rPr>
          <w:rFonts w:asciiTheme="minorHAnsi" w:hAnsiTheme="minorHAnsi"/>
          <w:sz w:val="22"/>
          <w:szCs w:val="22"/>
        </w:rPr>
        <w:t>stock productos B; consumo mensual / 2</w:t>
      </w:r>
    </w:p>
    <w:p w:rsidR="00CD5222" w:rsidRPr="00B81A98" w:rsidRDefault="00CD5222" w:rsidP="00CD5222">
      <w:pPr>
        <w:pStyle w:val="Prrafodelista"/>
        <w:numPr>
          <w:ilvl w:val="0"/>
          <w:numId w:val="28"/>
        </w:numPr>
        <w:ind w:left="993" w:hanging="284"/>
        <w:jc w:val="left"/>
        <w:rPr>
          <w:rFonts w:asciiTheme="minorHAnsi" w:hAnsiTheme="minorHAnsi"/>
          <w:sz w:val="22"/>
          <w:szCs w:val="22"/>
        </w:rPr>
      </w:pPr>
      <w:r w:rsidRPr="00B81A98">
        <w:rPr>
          <w:rFonts w:asciiTheme="minorHAnsi" w:hAnsiTheme="minorHAnsi"/>
          <w:sz w:val="22"/>
          <w:szCs w:val="22"/>
        </w:rPr>
        <w:t>stock productos C: consumo mensual.</w:t>
      </w:r>
    </w:p>
    <w:p w:rsidR="00CD5222" w:rsidRPr="00B81A98" w:rsidRDefault="00CD5222" w:rsidP="00CD5222">
      <w:pPr>
        <w:pStyle w:val="Prrafodelista"/>
        <w:ind w:left="709"/>
        <w:jc w:val="left"/>
        <w:rPr>
          <w:rFonts w:asciiTheme="minorHAnsi" w:hAnsiTheme="minorHAnsi"/>
          <w:sz w:val="22"/>
          <w:szCs w:val="22"/>
        </w:rPr>
      </w:pPr>
      <w:r w:rsidRPr="00B81A98">
        <w:rPr>
          <w:rFonts w:asciiTheme="minorHAnsi" w:hAnsiTheme="minorHAnsi"/>
          <w:sz w:val="22"/>
          <w:szCs w:val="22"/>
        </w:rPr>
        <w:t>Por último, se calcula la diferencia de stock en ambos supuestos.</w:t>
      </w:r>
    </w:p>
    <w:p w:rsidR="00CD5222" w:rsidRPr="00B81A98" w:rsidRDefault="00CD5222" w:rsidP="00CD5222">
      <w:pPr>
        <w:rPr>
          <w:rFonts w:asciiTheme="minorHAnsi" w:hAnsiTheme="minorHAnsi"/>
          <w:sz w:val="22"/>
          <w:szCs w:val="22"/>
        </w:rPr>
      </w:pPr>
    </w:p>
    <w:p w:rsidR="00CD5222" w:rsidRPr="00B81A98" w:rsidRDefault="00CD5222" w:rsidP="00CD5222">
      <w:pPr>
        <w:rPr>
          <w:rFonts w:asciiTheme="minorHAnsi" w:hAnsiTheme="minorHAnsi"/>
          <w:b/>
          <w:bCs/>
          <w:sz w:val="22"/>
          <w:szCs w:val="22"/>
        </w:rPr>
      </w:pPr>
      <w:r w:rsidRPr="00B81A98">
        <w:rPr>
          <w:rFonts w:asciiTheme="minorHAnsi" w:hAnsiTheme="minorHAnsi"/>
          <w:sz w:val="22"/>
          <w:szCs w:val="22"/>
        </w:rPr>
        <w:lastRenderedPageBreak/>
        <w:t xml:space="preserve"> </w:t>
      </w:r>
      <w:r w:rsidRPr="00B81A98">
        <w:rPr>
          <w:rFonts w:asciiTheme="minorHAnsi" w:hAnsiTheme="minorHAnsi"/>
          <w:b/>
          <w:bCs/>
          <w:sz w:val="22"/>
          <w:szCs w:val="22"/>
        </w:rPr>
        <w:t>4.- comentarios</w:t>
      </w:r>
    </w:p>
    <w:p w:rsidR="00CD5222" w:rsidRPr="00B81A98" w:rsidRDefault="00CD5222" w:rsidP="00CD5222">
      <w:pPr>
        <w:rPr>
          <w:rFonts w:asciiTheme="minorHAnsi" w:hAnsiTheme="minorHAnsi"/>
          <w:sz w:val="22"/>
          <w:szCs w:val="22"/>
        </w:rPr>
      </w:pPr>
      <w:r w:rsidRPr="00B81A98">
        <w:rPr>
          <w:rFonts w:asciiTheme="minorHAnsi" w:hAnsiTheme="minorHAnsi"/>
          <w:sz w:val="22"/>
          <w:szCs w:val="22"/>
        </w:rPr>
        <w:t>La reducción de stock es importante. Se han tomado estos niveles de stock objetivo en función de los consumos, suponiendo que los productos con mayor salida tienen una mayor frecuencia de reposición y que por lo tanto no hace falta stock para mes y medio, como en el primer caso.</w:t>
      </w:r>
    </w:p>
    <w:p w:rsidR="00CD5222" w:rsidRPr="00B81A98" w:rsidRDefault="00CD5222" w:rsidP="00CD5222">
      <w:pPr>
        <w:rPr>
          <w:rFonts w:asciiTheme="minorHAnsi" w:hAnsiTheme="minorHAnsi"/>
          <w:sz w:val="22"/>
          <w:szCs w:val="22"/>
        </w:rPr>
      </w:pPr>
      <w:r w:rsidRPr="00B81A98">
        <w:rPr>
          <w:rFonts w:asciiTheme="minorHAnsi" w:hAnsiTheme="minorHAnsi"/>
          <w:sz w:val="22"/>
          <w:szCs w:val="22"/>
        </w:rPr>
        <w:t>En todo caso si se estima que la propuesta es demasiado ambiciosa puede procederse gradualmente: rebajar el stock d os 'A' a 1 mes, posteriormente si se observa que no hay stock out, rebajarlo a quince días, etc. Procedimiento similar para los productos 'B'.</w:t>
      </w:r>
    </w:p>
    <w:p w:rsidR="00481A95" w:rsidRPr="00CD5222" w:rsidRDefault="00481A95" w:rsidP="00CD5222">
      <w:pPr>
        <w:rPr>
          <w:szCs w:val="22"/>
        </w:rPr>
      </w:pPr>
    </w:p>
    <w:sectPr w:rsidR="00481A95" w:rsidRPr="00CD5222" w:rsidSect="002C2996">
      <w:headerReference w:type="default" r:id="rId7"/>
      <w:footerReference w:type="default" r:id="rId8"/>
      <w:headerReference w:type="first" r:id="rId9"/>
      <w:type w:val="continuous"/>
      <w:pgSz w:w="11907" w:h="16840" w:code="9"/>
      <w:pgMar w:top="1418" w:right="1134"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7BA" w:rsidRDefault="001D47BA">
      <w:r>
        <w:separator/>
      </w:r>
    </w:p>
  </w:endnote>
  <w:endnote w:type="continuationSeparator" w:id="0">
    <w:p w:rsidR="001D47BA" w:rsidRDefault="001D47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Default="00312260">
    <w:pPr>
      <w:pStyle w:val="Piedepgina"/>
      <w:jc w:val="center"/>
    </w:pPr>
    <w:r>
      <w:rPr>
        <w:rStyle w:val="Nmerodepgina"/>
      </w:rPr>
      <w:fldChar w:fldCharType="begin"/>
    </w:r>
    <w:r w:rsidR="00CE7038">
      <w:rPr>
        <w:rStyle w:val="Nmerodepgina"/>
      </w:rPr>
      <w:instrText xml:space="preserve"> PAGE </w:instrText>
    </w:r>
    <w:r>
      <w:rPr>
        <w:rStyle w:val="Nmerodepgina"/>
      </w:rPr>
      <w:fldChar w:fldCharType="separate"/>
    </w:r>
    <w:r w:rsidR="001D47BA">
      <w:rPr>
        <w:rStyle w:val="Nmerodepgina"/>
        <w:noProof/>
      </w:rPr>
      <w:t>1</w:t>
    </w:r>
    <w:r>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7BA" w:rsidRDefault="001D47BA">
      <w:r>
        <w:separator/>
      </w:r>
    </w:p>
  </w:footnote>
  <w:footnote w:type="continuationSeparator" w:id="0">
    <w:p w:rsidR="001D47BA" w:rsidRDefault="001D47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Pr="008D01E2" w:rsidRDefault="00B45F98" w:rsidP="002C2996">
    <w:pPr>
      <w:pStyle w:val="Encabezado"/>
      <w:tabs>
        <w:tab w:val="clear" w:pos="4252"/>
        <w:tab w:val="clear" w:pos="8504"/>
      </w:tabs>
      <w:ind w:right="-597"/>
      <w:rPr>
        <w:rFonts w:asciiTheme="minorHAnsi" w:hAnsiTheme="minorHAnsi"/>
        <w:b/>
        <w:sz w:val="22"/>
        <w:szCs w:val="22"/>
        <w:u w:val="single"/>
      </w:rPr>
    </w:pPr>
    <w:r>
      <w:rPr>
        <w:rFonts w:asciiTheme="minorHAnsi" w:hAnsiTheme="minorHAnsi"/>
        <w:b/>
        <w:noProof/>
        <w:sz w:val="22"/>
        <w:szCs w:val="22"/>
        <w:u w:val="single"/>
        <w:lang w:val="es-ES"/>
      </w:rPr>
      <w:t xml:space="preserve">Logística </w:t>
    </w:r>
    <w:r w:rsidR="0035583F">
      <w:rPr>
        <w:rFonts w:asciiTheme="minorHAnsi" w:hAnsiTheme="minorHAnsi"/>
        <w:b/>
        <w:noProof/>
        <w:sz w:val="22"/>
        <w:szCs w:val="22"/>
        <w:u w:val="single"/>
        <w:lang w:val="es-ES"/>
      </w:rPr>
      <w:t xml:space="preserve">del siglo </w:t>
    </w:r>
    <w:r>
      <w:rPr>
        <w:rFonts w:asciiTheme="minorHAnsi" w:hAnsiTheme="minorHAnsi"/>
        <w:b/>
        <w:noProof/>
        <w:sz w:val="22"/>
        <w:szCs w:val="22"/>
        <w:u w:val="single"/>
        <w:lang w:val="es-ES"/>
      </w:rPr>
      <w:t>XXI,    Excel</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t>Picking</w:t>
    </w:r>
    <w:r w:rsidR="002C2996">
      <w:rPr>
        <w:rFonts w:asciiTheme="minorHAnsi" w:hAnsiTheme="minorHAnsi"/>
        <w:b/>
        <w:noProof/>
        <w:sz w:val="22"/>
        <w:szCs w:val="22"/>
        <w:u w:val="single"/>
        <w:lang w:val="es-ES"/>
      </w:rPr>
      <w:t xml:space="preserve">                                            análisis de pedidos</w:t>
    </w:r>
    <w:r w:rsidR="00B70717">
      <w:rPr>
        <w:rFonts w:asciiTheme="minorHAnsi" w:hAnsiTheme="minorHAnsi"/>
        <w:b/>
        <w:noProof/>
        <w:sz w:val="22"/>
        <w:szCs w:val="22"/>
        <w:u w:val="single"/>
        <w:lang w:val="es-ES"/>
      </w:rPr>
      <w:t xml:space="preserve"> y cálculo stock</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Default="00CE7038">
    <w:pPr>
      <w:pStyle w:val="Encabezado"/>
      <w:tabs>
        <w:tab w:val="clear" w:pos="4252"/>
      </w:tabs>
      <w:ind w:left="-1276" w:right="-59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3765F"/>
    <w:multiLevelType w:val="singleLevel"/>
    <w:tmpl w:val="FFFFFFFF"/>
    <w:lvl w:ilvl="0">
      <w:numFmt w:val="decimal"/>
      <w:lvlText w:val="*"/>
      <w:lvlJc w:val="left"/>
    </w:lvl>
  </w:abstractNum>
  <w:abstractNum w:abstractNumId="2">
    <w:nsid w:val="04B42271"/>
    <w:multiLevelType w:val="hybridMultilevel"/>
    <w:tmpl w:val="F8DA5C8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04D503A5"/>
    <w:multiLevelType w:val="singleLevel"/>
    <w:tmpl w:val="0C0A000F"/>
    <w:lvl w:ilvl="0">
      <w:start w:val="1"/>
      <w:numFmt w:val="decimal"/>
      <w:lvlText w:val="%1."/>
      <w:lvlJc w:val="left"/>
      <w:pPr>
        <w:tabs>
          <w:tab w:val="num" w:pos="360"/>
        </w:tabs>
        <w:ind w:left="360" w:hanging="360"/>
      </w:pPr>
    </w:lvl>
  </w:abstractNum>
  <w:abstractNum w:abstractNumId="4">
    <w:nsid w:val="06535CE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5">
    <w:nsid w:val="07A91635"/>
    <w:multiLevelType w:val="singleLevel"/>
    <w:tmpl w:val="4FD4F352"/>
    <w:lvl w:ilvl="0">
      <w:start w:val="2"/>
      <w:numFmt w:val="decimal"/>
      <w:pStyle w:val="Ttulo9"/>
      <w:lvlText w:val="Pag. nº %1"/>
      <w:legacy w:legacy="1" w:legacySpace="170" w:legacyIndent="1247"/>
      <w:lvlJc w:val="left"/>
      <w:pPr>
        <w:ind w:left="1247" w:hanging="1247"/>
      </w:pPr>
      <w:rPr>
        <w:rFonts w:ascii="Book Antiqua" w:hAnsi="Book Antiqua" w:cs="Times New Roman" w:hint="default"/>
        <w:b/>
        <w:i/>
        <w:sz w:val="24"/>
      </w:rPr>
    </w:lvl>
  </w:abstractNum>
  <w:abstractNum w:abstractNumId="6">
    <w:nsid w:val="14774442"/>
    <w:multiLevelType w:val="hybridMultilevel"/>
    <w:tmpl w:val="B9E2A1E6"/>
    <w:lvl w:ilvl="0" w:tplc="0C0A0001">
      <w:start w:val="1"/>
      <w:numFmt w:val="bullet"/>
      <w:lvlText w:val=""/>
      <w:lvlJc w:val="left"/>
      <w:pPr>
        <w:ind w:left="1003" w:hanging="360"/>
      </w:pPr>
      <w:rPr>
        <w:rFonts w:ascii="Symbol" w:hAnsi="Symbol" w:hint="default"/>
      </w:rPr>
    </w:lvl>
    <w:lvl w:ilvl="1" w:tplc="0C0A0003" w:tentative="1">
      <w:start w:val="1"/>
      <w:numFmt w:val="bullet"/>
      <w:lvlText w:val="o"/>
      <w:lvlJc w:val="left"/>
      <w:pPr>
        <w:ind w:left="1723" w:hanging="360"/>
      </w:pPr>
      <w:rPr>
        <w:rFonts w:ascii="Courier New" w:hAnsi="Courier New" w:cs="Courier New" w:hint="default"/>
      </w:rPr>
    </w:lvl>
    <w:lvl w:ilvl="2" w:tplc="0C0A0005" w:tentative="1">
      <w:start w:val="1"/>
      <w:numFmt w:val="bullet"/>
      <w:lvlText w:val=""/>
      <w:lvlJc w:val="left"/>
      <w:pPr>
        <w:ind w:left="2443" w:hanging="360"/>
      </w:pPr>
      <w:rPr>
        <w:rFonts w:ascii="Wingdings" w:hAnsi="Wingdings" w:hint="default"/>
      </w:rPr>
    </w:lvl>
    <w:lvl w:ilvl="3" w:tplc="0C0A0001" w:tentative="1">
      <w:start w:val="1"/>
      <w:numFmt w:val="bullet"/>
      <w:lvlText w:val=""/>
      <w:lvlJc w:val="left"/>
      <w:pPr>
        <w:ind w:left="3163" w:hanging="360"/>
      </w:pPr>
      <w:rPr>
        <w:rFonts w:ascii="Symbol" w:hAnsi="Symbol" w:hint="default"/>
      </w:rPr>
    </w:lvl>
    <w:lvl w:ilvl="4" w:tplc="0C0A0003" w:tentative="1">
      <w:start w:val="1"/>
      <w:numFmt w:val="bullet"/>
      <w:lvlText w:val="o"/>
      <w:lvlJc w:val="left"/>
      <w:pPr>
        <w:ind w:left="3883" w:hanging="360"/>
      </w:pPr>
      <w:rPr>
        <w:rFonts w:ascii="Courier New" w:hAnsi="Courier New" w:cs="Courier New" w:hint="default"/>
      </w:rPr>
    </w:lvl>
    <w:lvl w:ilvl="5" w:tplc="0C0A0005" w:tentative="1">
      <w:start w:val="1"/>
      <w:numFmt w:val="bullet"/>
      <w:lvlText w:val=""/>
      <w:lvlJc w:val="left"/>
      <w:pPr>
        <w:ind w:left="4603" w:hanging="360"/>
      </w:pPr>
      <w:rPr>
        <w:rFonts w:ascii="Wingdings" w:hAnsi="Wingdings" w:hint="default"/>
      </w:rPr>
    </w:lvl>
    <w:lvl w:ilvl="6" w:tplc="0C0A0001" w:tentative="1">
      <w:start w:val="1"/>
      <w:numFmt w:val="bullet"/>
      <w:lvlText w:val=""/>
      <w:lvlJc w:val="left"/>
      <w:pPr>
        <w:ind w:left="5323" w:hanging="360"/>
      </w:pPr>
      <w:rPr>
        <w:rFonts w:ascii="Symbol" w:hAnsi="Symbol" w:hint="default"/>
      </w:rPr>
    </w:lvl>
    <w:lvl w:ilvl="7" w:tplc="0C0A0003" w:tentative="1">
      <w:start w:val="1"/>
      <w:numFmt w:val="bullet"/>
      <w:lvlText w:val="o"/>
      <w:lvlJc w:val="left"/>
      <w:pPr>
        <w:ind w:left="6043" w:hanging="360"/>
      </w:pPr>
      <w:rPr>
        <w:rFonts w:ascii="Courier New" w:hAnsi="Courier New" w:cs="Courier New" w:hint="default"/>
      </w:rPr>
    </w:lvl>
    <w:lvl w:ilvl="8" w:tplc="0C0A0005" w:tentative="1">
      <w:start w:val="1"/>
      <w:numFmt w:val="bullet"/>
      <w:lvlText w:val=""/>
      <w:lvlJc w:val="left"/>
      <w:pPr>
        <w:ind w:left="6763" w:hanging="360"/>
      </w:pPr>
      <w:rPr>
        <w:rFonts w:ascii="Wingdings" w:hAnsi="Wingdings" w:hint="default"/>
      </w:rPr>
    </w:lvl>
  </w:abstractNum>
  <w:abstractNum w:abstractNumId="7">
    <w:nsid w:val="257A0071"/>
    <w:multiLevelType w:val="hybridMultilevel"/>
    <w:tmpl w:val="5EA8B02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nsid w:val="26CA43FE"/>
    <w:multiLevelType w:val="hybridMultilevel"/>
    <w:tmpl w:val="DFC8979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nsid w:val="288F3414"/>
    <w:multiLevelType w:val="hybridMultilevel"/>
    <w:tmpl w:val="633ECD48"/>
    <w:lvl w:ilvl="0" w:tplc="0C0A0001">
      <w:start w:val="1"/>
      <w:numFmt w:val="bullet"/>
      <w:lvlText w:val=""/>
      <w:lvlJc w:val="left"/>
      <w:pPr>
        <w:ind w:left="1477" w:hanging="360"/>
      </w:pPr>
      <w:rPr>
        <w:rFonts w:ascii="Symbol" w:hAnsi="Symbol" w:hint="default"/>
      </w:rPr>
    </w:lvl>
    <w:lvl w:ilvl="1" w:tplc="0C0A0003" w:tentative="1">
      <w:start w:val="1"/>
      <w:numFmt w:val="bullet"/>
      <w:lvlText w:val="o"/>
      <w:lvlJc w:val="left"/>
      <w:pPr>
        <w:ind w:left="2197" w:hanging="360"/>
      </w:pPr>
      <w:rPr>
        <w:rFonts w:ascii="Courier New" w:hAnsi="Courier New" w:cs="Courier New" w:hint="default"/>
      </w:rPr>
    </w:lvl>
    <w:lvl w:ilvl="2" w:tplc="0C0A0005" w:tentative="1">
      <w:start w:val="1"/>
      <w:numFmt w:val="bullet"/>
      <w:lvlText w:val=""/>
      <w:lvlJc w:val="left"/>
      <w:pPr>
        <w:ind w:left="2917" w:hanging="360"/>
      </w:pPr>
      <w:rPr>
        <w:rFonts w:ascii="Wingdings" w:hAnsi="Wingdings" w:hint="default"/>
      </w:rPr>
    </w:lvl>
    <w:lvl w:ilvl="3" w:tplc="0C0A0001" w:tentative="1">
      <w:start w:val="1"/>
      <w:numFmt w:val="bullet"/>
      <w:lvlText w:val=""/>
      <w:lvlJc w:val="left"/>
      <w:pPr>
        <w:ind w:left="3637" w:hanging="360"/>
      </w:pPr>
      <w:rPr>
        <w:rFonts w:ascii="Symbol" w:hAnsi="Symbol" w:hint="default"/>
      </w:rPr>
    </w:lvl>
    <w:lvl w:ilvl="4" w:tplc="0C0A0003" w:tentative="1">
      <w:start w:val="1"/>
      <w:numFmt w:val="bullet"/>
      <w:lvlText w:val="o"/>
      <w:lvlJc w:val="left"/>
      <w:pPr>
        <w:ind w:left="4357" w:hanging="360"/>
      </w:pPr>
      <w:rPr>
        <w:rFonts w:ascii="Courier New" w:hAnsi="Courier New" w:cs="Courier New" w:hint="default"/>
      </w:rPr>
    </w:lvl>
    <w:lvl w:ilvl="5" w:tplc="0C0A0005" w:tentative="1">
      <w:start w:val="1"/>
      <w:numFmt w:val="bullet"/>
      <w:lvlText w:val=""/>
      <w:lvlJc w:val="left"/>
      <w:pPr>
        <w:ind w:left="5077" w:hanging="360"/>
      </w:pPr>
      <w:rPr>
        <w:rFonts w:ascii="Wingdings" w:hAnsi="Wingdings" w:hint="default"/>
      </w:rPr>
    </w:lvl>
    <w:lvl w:ilvl="6" w:tplc="0C0A0001" w:tentative="1">
      <w:start w:val="1"/>
      <w:numFmt w:val="bullet"/>
      <w:lvlText w:val=""/>
      <w:lvlJc w:val="left"/>
      <w:pPr>
        <w:ind w:left="5797" w:hanging="360"/>
      </w:pPr>
      <w:rPr>
        <w:rFonts w:ascii="Symbol" w:hAnsi="Symbol" w:hint="default"/>
      </w:rPr>
    </w:lvl>
    <w:lvl w:ilvl="7" w:tplc="0C0A0003" w:tentative="1">
      <w:start w:val="1"/>
      <w:numFmt w:val="bullet"/>
      <w:lvlText w:val="o"/>
      <w:lvlJc w:val="left"/>
      <w:pPr>
        <w:ind w:left="6517" w:hanging="360"/>
      </w:pPr>
      <w:rPr>
        <w:rFonts w:ascii="Courier New" w:hAnsi="Courier New" w:cs="Courier New" w:hint="default"/>
      </w:rPr>
    </w:lvl>
    <w:lvl w:ilvl="8" w:tplc="0C0A0005" w:tentative="1">
      <w:start w:val="1"/>
      <w:numFmt w:val="bullet"/>
      <w:lvlText w:val=""/>
      <w:lvlJc w:val="left"/>
      <w:pPr>
        <w:ind w:left="7237" w:hanging="360"/>
      </w:pPr>
      <w:rPr>
        <w:rFonts w:ascii="Wingdings" w:hAnsi="Wingdings" w:hint="default"/>
      </w:rPr>
    </w:lvl>
  </w:abstractNum>
  <w:abstractNum w:abstractNumId="10">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1">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cs="Times New Roman"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12">
    <w:nsid w:val="3E186231"/>
    <w:multiLevelType w:val="hybridMultilevel"/>
    <w:tmpl w:val="8790122C"/>
    <w:lvl w:ilvl="0" w:tplc="0C0A000F">
      <w:start w:val="1"/>
      <w:numFmt w:val="decimal"/>
      <w:lvlText w:val="%1."/>
      <w:lvlJc w:val="left"/>
      <w:pPr>
        <w:ind w:left="1003" w:hanging="360"/>
      </w:pPr>
      <w:rPr>
        <w:rFonts w:hint="default"/>
      </w:rPr>
    </w:lvl>
    <w:lvl w:ilvl="1" w:tplc="0C0A0003">
      <w:start w:val="1"/>
      <w:numFmt w:val="bullet"/>
      <w:lvlText w:val="o"/>
      <w:lvlJc w:val="left"/>
      <w:pPr>
        <w:ind w:left="1723" w:hanging="360"/>
      </w:pPr>
      <w:rPr>
        <w:rFonts w:ascii="Courier New" w:hAnsi="Courier New" w:cs="Courier New" w:hint="default"/>
      </w:rPr>
    </w:lvl>
    <w:lvl w:ilvl="2" w:tplc="0C0A0005" w:tentative="1">
      <w:start w:val="1"/>
      <w:numFmt w:val="bullet"/>
      <w:lvlText w:val=""/>
      <w:lvlJc w:val="left"/>
      <w:pPr>
        <w:ind w:left="2443" w:hanging="360"/>
      </w:pPr>
      <w:rPr>
        <w:rFonts w:ascii="Wingdings" w:hAnsi="Wingdings" w:hint="default"/>
      </w:rPr>
    </w:lvl>
    <w:lvl w:ilvl="3" w:tplc="0C0A0001" w:tentative="1">
      <w:start w:val="1"/>
      <w:numFmt w:val="bullet"/>
      <w:lvlText w:val=""/>
      <w:lvlJc w:val="left"/>
      <w:pPr>
        <w:ind w:left="3163" w:hanging="360"/>
      </w:pPr>
      <w:rPr>
        <w:rFonts w:ascii="Symbol" w:hAnsi="Symbol" w:hint="default"/>
      </w:rPr>
    </w:lvl>
    <w:lvl w:ilvl="4" w:tplc="0C0A0003" w:tentative="1">
      <w:start w:val="1"/>
      <w:numFmt w:val="bullet"/>
      <w:lvlText w:val="o"/>
      <w:lvlJc w:val="left"/>
      <w:pPr>
        <w:ind w:left="3883" w:hanging="360"/>
      </w:pPr>
      <w:rPr>
        <w:rFonts w:ascii="Courier New" w:hAnsi="Courier New" w:cs="Courier New" w:hint="default"/>
      </w:rPr>
    </w:lvl>
    <w:lvl w:ilvl="5" w:tplc="0C0A0005" w:tentative="1">
      <w:start w:val="1"/>
      <w:numFmt w:val="bullet"/>
      <w:lvlText w:val=""/>
      <w:lvlJc w:val="left"/>
      <w:pPr>
        <w:ind w:left="4603" w:hanging="360"/>
      </w:pPr>
      <w:rPr>
        <w:rFonts w:ascii="Wingdings" w:hAnsi="Wingdings" w:hint="default"/>
      </w:rPr>
    </w:lvl>
    <w:lvl w:ilvl="6" w:tplc="0C0A0001" w:tentative="1">
      <w:start w:val="1"/>
      <w:numFmt w:val="bullet"/>
      <w:lvlText w:val=""/>
      <w:lvlJc w:val="left"/>
      <w:pPr>
        <w:ind w:left="5323" w:hanging="360"/>
      </w:pPr>
      <w:rPr>
        <w:rFonts w:ascii="Symbol" w:hAnsi="Symbol" w:hint="default"/>
      </w:rPr>
    </w:lvl>
    <w:lvl w:ilvl="7" w:tplc="0C0A0003" w:tentative="1">
      <w:start w:val="1"/>
      <w:numFmt w:val="bullet"/>
      <w:lvlText w:val="o"/>
      <w:lvlJc w:val="left"/>
      <w:pPr>
        <w:ind w:left="6043" w:hanging="360"/>
      </w:pPr>
      <w:rPr>
        <w:rFonts w:ascii="Courier New" w:hAnsi="Courier New" w:cs="Courier New" w:hint="default"/>
      </w:rPr>
    </w:lvl>
    <w:lvl w:ilvl="8" w:tplc="0C0A0005" w:tentative="1">
      <w:start w:val="1"/>
      <w:numFmt w:val="bullet"/>
      <w:lvlText w:val=""/>
      <w:lvlJc w:val="left"/>
      <w:pPr>
        <w:ind w:left="6763" w:hanging="360"/>
      </w:pPr>
      <w:rPr>
        <w:rFonts w:ascii="Wingdings" w:hAnsi="Wingdings" w:hint="default"/>
      </w:rPr>
    </w:lvl>
  </w:abstractNum>
  <w:abstractNum w:abstractNumId="13">
    <w:nsid w:val="43055581"/>
    <w:multiLevelType w:val="hybridMultilevel"/>
    <w:tmpl w:val="5966040C"/>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4">
    <w:nsid w:val="454B15AA"/>
    <w:multiLevelType w:val="hybridMultilevel"/>
    <w:tmpl w:val="8968EDEC"/>
    <w:lvl w:ilvl="0" w:tplc="0C0A000F">
      <w:start w:val="1"/>
      <w:numFmt w:val="decimal"/>
      <w:lvlText w:val="%1."/>
      <w:lvlJc w:val="left"/>
      <w:pPr>
        <w:ind w:left="644" w:hanging="360"/>
      </w:p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5">
    <w:nsid w:val="46E920FD"/>
    <w:multiLevelType w:val="hybridMultilevel"/>
    <w:tmpl w:val="74429D9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6">
    <w:nsid w:val="478A4B0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7">
    <w:nsid w:val="48145BC5"/>
    <w:multiLevelType w:val="hybridMultilevel"/>
    <w:tmpl w:val="DAC8A3BC"/>
    <w:lvl w:ilvl="0" w:tplc="0C0A000F">
      <w:start w:val="1"/>
      <w:numFmt w:val="decimal"/>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8">
    <w:nsid w:val="4C1217BB"/>
    <w:multiLevelType w:val="hybridMultilevel"/>
    <w:tmpl w:val="3410DA60"/>
    <w:lvl w:ilvl="0" w:tplc="0C0A000F">
      <w:start w:val="1"/>
      <w:numFmt w:val="decimal"/>
      <w:lvlText w:val="%1."/>
      <w:lvlJc w:val="left"/>
      <w:pPr>
        <w:ind w:left="3054" w:hanging="360"/>
      </w:pPr>
      <w:rPr>
        <w:rFonts w:cs="Times New Roman"/>
      </w:rPr>
    </w:lvl>
    <w:lvl w:ilvl="1" w:tplc="0C0A0019" w:tentative="1">
      <w:start w:val="1"/>
      <w:numFmt w:val="lowerLetter"/>
      <w:lvlText w:val="%2."/>
      <w:lvlJc w:val="left"/>
      <w:pPr>
        <w:ind w:left="3774" w:hanging="360"/>
      </w:pPr>
      <w:rPr>
        <w:rFonts w:cs="Times New Roman"/>
      </w:rPr>
    </w:lvl>
    <w:lvl w:ilvl="2" w:tplc="0C0A001B" w:tentative="1">
      <w:start w:val="1"/>
      <w:numFmt w:val="lowerRoman"/>
      <w:lvlText w:val="%3."/>
      <w:lvlJc w:val="right"/>
      <w:pPr>
        <w:ind w:left="4494" w:hanging="180"/>
      </w:pPr>
      <w:rPr>
        <w:rFonts w:cs="Times New Roman"/>
      </w:rPr>
    </w:lvl>
    <w:lvl w:ilvl="3" w:tplc="0C0A000F" w:tentative="1">
      <w:start w:val="1"/>
      <w:numFmt w:val="decimal"/>
      <w:lvlText w:val="%4."/>
      <w:lvlJc w:val="left"/>
      <w:pPr>
        <w:ind w:left="5214" w:hanging="360"/>
      </w:pPr>
      <w:rPr>
        <w:rFonts w:cs="Times New Roman"/>
      </w:rPr>
    </w:lvl>
    <w:lvl w:ilvl="4" w:tplc="0C0A0019" w:tentative="1">
      <w:start w:val="1"/>
      <w:numFmt w:val="lowerLetter"/>
      <w:lvlText w:val="%5."/>
      <w:lvlJc w:val="left"/>
      <w:pPr>
        <w:ind w:left="5934" w:hanging="360"/>
      </w:pPr>
      <w:rPr>
        <w:rFonts w:cs="Times New Roman"/>
      </w:rPr>
    </w:lvl>
    <w:lvl w:ilvl="5" w:tplc="0C0A001B" w:tentative="1">
      <w:start w:val="1"/>
      <w:numFmt w:val="lowerRoman"/>
      <w:lvlText w:val="%6."/>
      <w:lvlJc w:val="right"/>
      <w:pPr>
        <w:ind w:left="6654" w:hanging="180"/>
      </w:pPr>
      <w:rPr>
        <w:rFonts w:cs="Times New Roman"/>
      </w:rPr>
    </w:lvl>
    <w:lvl w:ilvl="6" w:tplc="0C0A000F" w:tentative="1">
      <w:start w:val="1"/>
      <w:numFmt w:val="decimal"/>
      <w:lvlText w:val="%7."/>
      <w:lvlJc w:val="left"/>
      <w:pPr>
        <w:ind w:left="7374" w:hanging="360"/>
      </w:pPr>
      <w:rPr>
        <w:rFonts w:cs="Times New Roman"/>
      </w:rPr>
    </w:lvl>
    <w:lvl w:ilvl="7" w:tplc="0C0A0019" w:tentative="1">
      <w:start w:val="1"/>
      <w:numFmt w:val="lowerLetter"/>
      <w:lvlText w:val="%8."/>
      <w:lvlJc w:val="left"/>
      <w:pPr>
        <w:ind w:left="8094" w:hanging="360"/>
      </w:pPr>
      <w:rPr>
        <w:rFonts w:cs="Times New Roman"/>
      </w:rPr>
    </w:lvl>
    <w:lvl w:ilvl="8" w:tplc="0C0A001B" w:tentative="1">
      <w:start w:val="1"/>
      <w:numFmt w:val="lowerRoman"/>
      <w:lvlText w:val="%9."/>
      <w:lvlJc w:val="right"/>
      <w:pPr>
        <w:ind w:left="8814" w:hanging="180"/>
      </w:pPr>
      <w:rPr>
        <w:rFonts w:cs="Times New Roman"/>
      </w:rPr>
    </w:lvl>
  </w:abstractNum>
  <w:abstractNum w:abstractNumId="19">
    <w:nsid w:val="4FF22D2D"/>
    <w:multiLevelType w:val="hybridMultilevel"/>
    <w:tmpl w:val="B9546F28"/>
    <w:lvl w:ilvl="0" w:tplc="F14A2F0A">
      <w:start w:val="1"/>
      <w:numFmt w:val="bullet"/>
      <w:lvlText w:val="√"/>
      <w:lvlJc w:val="left"/>
      <w:pPr>
        <w:tabs>
          <w:tab w:val="num" w:pos="1428"/>
        </w:tabs>
        <w:ind w:left="1428" w:hanging="360"/>
      </w:pPr>
      <w:rPr>
        <w:rFonts w:ascii="Bookman Old Style" w:hAnsi="Bookman Old Style" w:hint="default"/>
      </w:rPr>
    </w:lvl>
    <w:lvl w:ilvl="1" w:tplc="F3F2328E" w:tentative="1">
      <w:start w:val="1"/>
      <w:numFmt w:val="bullet"/>
      <w:lvlText w:val="o"/>
      <w:lvlJc w:val="left"/>
      <w:pPr>
        <w:tabs>
          <w:tab w:val="num" w:pos="2148"/>
        </w:tabs>
        <w:ind w:left="2148" w:hanging="360"/>
      </w:pPr>
      <w:rPr>
        <w:rFonts w:ascii="Courier New" w:hAnsi="Courier New" w:hint="default"/>
      </w:rPr>
    </w:lvl>
    <w:lvl w:ilvl="2" w:tplc="E74011F4" w:tentative="1">
      <w:start w:val="1"/>
      <w:numFmt w:val="bullet"/>
      <w:lvlText w:val=""/>
      <w:lvlJc w:val="left"/>
      <w:pPr>
        <w:tabs>
          <w:tab w:val="num" w:pos="2868"/>
        </w:tabs>
        <w:ind w:left="2868" w:hanging="360"/>
      </w:pPr>
      <w:rPr>
        <w:rFonts w:ascii="Wingdings" w:hAnsi="Wingdings" w:hint="default"/>
      </w:rPr>
    </w:lvl>
    <w:lvl w:ilvl="3" w:tplc="38BCCD46" w:tentative="1">
      <w:start w:val="1"/>
      <w:numFmt w:val="bullet"/>
      <w:lvlText w:val=""/>
      <w:lvlJc w:val="left"/>
      <w:pPr>
        <w:tabs>
          <w:tab w:val="num" w:pos="3588"/>
        </w:tabs>
        <w:ind w:left="3588" w:hanging="360"/>
      </w:pPr>
      <w:rPr>
        <w:rFonts w:ascii="Symbol" w:hAnsi="Symbol" w:hint="default"/>
      </w:rPr>
    </w:lvl>
    <w:lvl w:ilvl="4" w:tplc="99BC5954" w:tentative="1">
      <w:start w:val="1"/>
      <w:numFmt w:val="bullet"/>
      <w:lvlText w:val="o"/>
      <w:lvlJc w:val="left"/>
      <w:pPr>
        <w:tabs>
          <w:tab w:val="num" w:pos="4308"/>
        </w:tabs>
        <w:ind w:left="4308" w:hanging="360"/>
      </w:pPr>
      <w:rPr>
        <w:rFonts w:ascii="Courier New" w:hAnsi="Courier New" w:hint="default"/>
      </w:rPr>
    </w:lvl>
    <w:lvl w:ilvl="5" w:tplc="571C4ADC" w:tentative="1">
      <w:start w:val="1"/>
      <w:numFmt w:val="bullet"/>
      <w:lvlText w:val=""/>
      <w:lvlJc w:val="left"/>
      <w:pPr>
        <w:tabs>
          <w:tab w:val="num" w:pos="5028"/>
        </w:tabs>
        <w:ind w:left="5028" w:hanging="360"/>
      </w:pPr>
      <w:rPr>
        <w:rFonts w:ascii="Wingdings" w:hAnsi="Wingdings" w:hint="default"/>
      </w:rPr>
    </w:lvl>
    <w:lvl w:ilvl="6" w:tplc="655E4BB8" w:tentative="1">
      <w:start w:val="1"/>
      <w:numFmt w:val="bullet"/>
      <w:lvlText w:val=""/>
      <w:lvlJc w:val="left"/>
      <w:pPr>
        <w:tabs>
          <w:tab w:val="num" w:pos="5748"/>
        </w:tabs>
        <w:ind w:left="5748" w:hanging="360"/>
      </w:pPr>
      <w:rPr>
        <w:rFonts w:ascii="Symbol" w:hAnsi="Symbol" w:hint="default"/>
      </w:rPr>
    </w:lvl>
    <w:lvl w:ilvl="7" w:tplc="473898A6" w:tentative="1">
      <w:start w:val="1"/>
      <w:numFmt w:val="bullet"/>
      <w:lvlText w:val="o"/>
      <w:lvlJc w:val="left"/>
      <w:pPr>
        <w:tabs>
          <w:tab w:val="num" w:pos="6468"/>
        </w:tabs>
        <w:ind w:left="6468" w:hanging="360"/>
      </w:pPr>
      <w:rPr>
        <w:rFonts w:ascii="Courier New" w:hAnsi="Courier New" w:hint="default"/>
      </w:rPr>
    </w:lvl>
    <w:lvl w:ilvl="8" w:tplc="A4B2F34C" w:tentative="1">
      <w:start w:val="1"/>
      <w:numFmt w:val="bullet"/>
      <w:lvlText w:val=""/>
      <w:lvlJc w:val="left"/>
      <w:pPr>
        <w:tabs>
          <w:tab w:val="num" w:pos="7188"/>
        </w:tabs>
        <w:ind w:left="7188" w:hanging="360"/>
      </w:pPr>
      <w:rPr>
        <w:rFonts w:ascii="Wingdings" w:hAnsi="Wingdings" w:hint="default"/>
      </w:rPr>
    </w:lvl>
  </w:abstractNum>
  <w:abstractNum w:abstractNumId="20">
    <w:nsid w:val="546E3AC1"/>
    <w:multiLevelType w:val="hybridMultilevel"/>
    <w:tmpl w:val="8E38856C"/>
    <w:lvl w:ilvl="0" w:tplc="22ECFC5A">
      <w:start w:val="1"/>
      <w:numFmt w:val="decimal"/>
      <w:lvlText w:val="%1."/>
      <w:lvlJc w:val="left"/>
      <w:pPr>
        <w:tabs>
          <w:tab w:val="num" w:pos="2330"/>
        </w:tabs>
        <w:ind w:left="2330" w:hanging="360"/>
      </w:pPr>
      <w:rPr>
        <w:rFonts w:cs="Times New Roman" w:hint="default"/>
      </w:rPr>
    </w:lvl>
    <w:lvl w:ilvl="1" w:tplc="0C0A0019" w:tentative="1">
      <w:start w:val="1"/>
      <w:numFmt w:val="lowerLetter"/>
      <w:lvlText w:val="%2."/>
      <w:lvlJc w:val="left"/>
      <w:pPr>
        <w:tabs>
          <w:tab w:val="num" w:pos="3410"/>
        </w:tabs>
        <w:ind w:left="3410" w:hanging="360"/>
      </w:pPr>
      <w:rPr>
        <w:rFonts w:cs="Times New Roman"/>
      </w:rPr>
    </w:lvl>
    <w:lvl w:ilvl="2" w:tplc="0C0A001B" w:tentative="1">
      <w:start w:val="1"/>
      <w:numFmt w:val="lowerRoman"/>
      <w:lvlText w:val="%3."/>
      <w:lvlJc w:val="right"/>
      <w:pPr>
        <w:tabs>
          <w:tab w:val="num" w:pos="4130"/>
        </w:tabs>
        <w:ind w:left="4130" w:hanging="180"/>
      </w:pPr>
      <w:rPr>
        <w:rFonts w:cs="Times New Roman"/>
      </w:rPr>
    </w:lvl>
    <w:lvl w:ilvl="3" w:tplc="0C0A000F" w:tentative="1">
      <w:start w:val="1"/>
      <w:numFmt w:val="decimal"/>
      <w:lvlText w:val="%4."/>
      <w:lvlJc w:val="left"/>
      <w:pPr>
        <w:tabs>
          <w:tab w:val="num" w:pos="4850"/>
        </w:tabs>
        <w:ind w:left="4850" w:hanging="360"/>
      </w:pPr>
      <w:rPr>
        <w:rFonts w:cs="Times New Roman"/>
      </w:rPr>
    </w:lvl>
    <w:lvl w:ilvl="4" w:tplc="0C0A0019" w:tentative="1">
      <w:start w:val="1"/>
      <w:numFmt w:val="lowerLetter"/>
      <w:lvlText w:val="%5."/>
      <w:lvlJc w:val="left"/>
      <w:pPr>
        <w:tabs>
          <w:tab w:val="num" w:pos="5570"/>
        </w:tabs>
        <w:ind w:left="5570" w:hanging="360"/>
      </w:pPr>
      <w:rPr>
        <w:rFonts w:cs="Times New Roman"/>
      </w:rPr>
    </w:lvl>
    <w:lvl w:ilvl="5" w:tplc="0C0A001B" w:tentative="1">
      <w:start w:val="1"/>
      <w:numFmt w:val="lowerRoman"/>
      <w:lvlText w:val="%6."/>
      <w:lvlJc w:val="right"/>
      <w:pPr>
        <w:tabs>
          <w:tab w:val="num" w:pos="6290"/>
        </w:tabs>
        <w:ind w:left="6290" w:hanging="180"/>
      </w:pPr>
      <w:rPr>
        <w:rFonts w:cs="Times New Roman"/>
      </w:rPr>
    </w:lvl>
    <w:lvl w:ilvl="6" w:tplc="0C0A000F" w:tentative="1">
      <w:start w:val="1"/>
      <w:numFmt w:val="decimal"/>
      <w:lvlText w:val="%7."/>
      <w:lvlJc w:val="left"/>
      <w:pPr>
        <w:tabs>
          <w:tab w:val="num" w:pos="7010"/>
        </w:tabs>
        <w:ind w:left="7010" w:hanging="360"/>
      </w:pPr>
      <w:rPr>
        <w:rFonts w:cs="Times New Roman"/>
      </w:rPr>
    </w:lvl>
    <w:lvl w:ilvl="7" w:tplc="0C0A0019" w:tentative="1">
      <w:start w:val="1"/>
      <w:numFmt w:val="lowerLetter"/>
      <w:lvlText w:val="%8."/>
      <w:lvlJc w:val="left"/>
      <w:pPr>
        <w:tabs>
          <w:tab w:val="num" w:pos="7730"/>
        </w:tabs>
        <w:ind w:left="7730" w:hanging="360"/>
      </w:pPr>
      <w:rPr>
        <w:rFonts w:cs="Times New Roman"/>
      </w:rPr>
    </w:lvl>
    <w:lvl w:ilvl="8" w:tplc="0C0A001B" w:tentative="1">
      <w:start w:val="1"/>
      <w:numFmt w:val="lowerRoman"/>
      <w:lvlText w:val="%9."/>
      <w:lvlJc w:val="right"/>
      <w:pPr>
        <w:tabs>
          <w:tab w:val="num" w:pos="8450"/>
        </w:tabs>
        <w:ind w:left="8450" w:hanging="180"/>
      </w:pPr>
      <w:rPr>
        <w:rFonts w:cs="Times New Roman"/>
      </w:rPr>
    </w:lvl>
  </w:abstractNum>
  <w:abstractNum w:abstractNumId="21">
    <w:nsid w:val="5CAE444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2">
    <w:nsid w:val="5E7612F0"/>
    <w:multiLevelType w:val="hybridMultilevel"/>
    <w:tmpl w:val="5FE447E6"/>
    <w:lvl w:ilvl="0" w:tplc="0C0A000F">
      <w:start w:val="1"/>
      <w:numFmt w:val="decimal"/>
      <w:lvlText w:val="%1."/>
      <w:lvlJc w:val="left"/>
      <w:pPr>
        <w:ind w:left="1428" w:hanging="360"/>
      </w:pPr>
      <w:rPr>
        <w:rFonts w:cs="Times New Roman"/>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23">
    <w:nsid w:val="6174761F"/>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24">
    <w:nsid w:val="64C10A0E"/>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5">
    <w:nsid w:val="652745B7"/>
    <w:multiLevelType w:val="hybridMultilevel"/>
    <w:tmpl w:val="B9FA25B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6">
    <w:nsid w:val="731840EC"/>
    <w:multiLevelType w:val="hybridMultilevel"/>
    <w:tmpl w:val="C78CF1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766B3259"/>
    <w:multiLevelType w:val="singleLevel"/>
    <w:tmpl w:val="440E2790"/>
    <w:lvl w:ilvl="0">
      <w:start w:val="1"/>
      <w:numFmt w:val="bullet"/>
      <w:lvlText w:val=""/>
      <w:lvlJc w:val="left"/>
      <w:pPr>
        <w:tabs>
          <w:tab w:val="num" w:pos="360"/>
        </w:tabs>
        <w:ind w:left="360" w:hanging="360"/>
      </w:pPr>
      <w:rPr>
        <w:rFonts w:ascii="Wingdings" w:hAnsi="Wingdings" w:hint="default"/>
      </w:rPr>
    </w:lvl>
  </w:abstractNum>
  <w:num w:numId="1">
    <w:abstractNumId w:val="5"/>
  </w:num>
  <w:num w:numId="2">
    <w:abstractNumId w:val="10"/>
  </w:num>
  <w:num w:numId="3">
    <w:abstractNumId w:val="11"/>
  </w:num>
  <w:num w:numId="4">
    <w:abstractNumId w:val="20"/>
  </w:num>
  <w:num w:numId="5">
    <w:abstractNumId w:val="2"/>
  </w:num>
  <w:num w:numId="6">
    <w:abstractNumId w:val="18"/>
  </w:num>
  <w:num w:numId="7">
    <w:abstractNumId w:val="22"/>
  </w:num>
  <w:num w:numId="8">
    <w:abstractNumId w:val="25"/>
  </w:num>
  <w:num w:numId="9">
    <w:abstractNumId w:val="0"/>
    <w:lvlOverride w:ilvl="0">
      <w:lvl w:ilvl="0">
        <w:start w:val="1"/>
        <w:numFmt w:val="bullet"/>
        <w:lvlText w:val=""/>
        <w:legacy w:legacy="1" w:legacySpace="0" w:legacyIndent="283"/>
        <w:lvlJc w:val="left"/>
        <w:pPr>
          <w:ind w:left="2124" w:hanging="283"/>
        </w:pPr>
        <w:rPr>
          <w:rFonts w:ascii="Symbol" w:hAnsi="Symbol" w:hint="default"/>
        </w:rPr>
      </w:lvl>
    </w:lvlOverride>
  </w:num>
  <w:num w:numId="10">
    <w:abstractNumId w:val="3"/>
  </w:num>
  <w:num w:numId="11">
    <w:abstractNumId w:val="4"/>
  </w:num>
  <w:num w:numId="12">
    <w:abstractNumId w:val="16"/>
  </w:num>
  <w:num w:numId="13">
    <w:abstractNumId w:val="1"/>
  </w:num>
  <w:num w:numId="14">
    <w:abstractNumId w:val="24"/>
  </w:num>
  <w:num w:numId="15">
    <w:abstractNumId w:val="8"/>
  </w:num>
  <w:num w:numId="16">
    <w:abstractNumId w:val="21"/>
  </w:num>
  <w:num w:numId="17">
    <w:abstractNumId w:val="27"/>
  </w:num>
  <w:num w:numId="18">
    <w:abstractNumId w:val="17"/>
  </w:num>
  <w:num w:numId="19">
    <w:abstractNumId w:val="0"/>
    <w:lvlOverride w:ilvl="0">
      <w:lvl w:ilvl="0">
        <w:start w:val="1"/>
        <w:numFmt w:val="bullet"/>
        <w:lvlText w:val=""/>
        <w:legacy w:legacy="1" w:legacySpace="0" w:legacyIndent="283"/>
        <w:lvlJc w:val="left"/>
        <w:pPr>
          <w:ind w:left="1699" w:hanging="283"/>
        </w:pPr>
        <w:rPr>
          <w:rFonts w:ascii="Symbol" w:hAnsi="Symbol" w:hint="default"/>
          <w:sz w:val="28"/>
        </w:rPr>
      </w:lvl>
    </w:lvlOverride>
  </w:num>
  <w:num w:numId="20">
    <w:abstractNumId w:val="23"/>
  </w:num>
  <w:num w:numId="21">
    <w:abstractNumId w:val="19"/>
  </w:num>
  <w:num w:numId="22">
    <w:abstractNumId w:val="9"/>
  </w:num>
  <w:num w:numId="23">
    <w:abstractNumId w:val="15"/>
  </w:num>
  <w:num w:numId="24">
    <w:abstractNumId w:val="6"/>
  </w:num>
  <w:num w:numId="25">
    <w:abstractNumId w:val="12"/>
  </w:num>
  <w:num w:numId="26">
    <w:abstractNumId w:val="7"/>
  </w:num>
  <w:num w:numId="27">
    <w:abstractNumId w:val="14"/>
  </w:num>
  <w:num w:numId="28">
    <w:abstractNumId w:val="26"/>
  </w:num>
  <w:num w:numId="29">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stylePaneFormatFilter w:val="3F01"/>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79874"/>
  </w:hdrShapeDefaults>
  <w:footnotePr>
    <w:footnote w:id="-1"/>
    <w:footnote w:id="0"/>
  </w:footnotePr>
  <w:endnotePr>
    <w:endnote w:id="-1"/>
    <w:endnote w:id="0"/>
  </w:endnotePr>
  <w:compat/>
  <w:rsids>
    <w:rsidRoot w:val="00952D1D"/>
    <w:rsid w:val="00004AE5"/>
    <w:rsid w:val="0001147E"/>
    <w:rsid w:val="000130D7"/>
    <w:rsid w:val="00022A90"/>
    <w:rsid w:val="00036CFE"/>
    <w:rsid w:val="000450F3"/>
    <w:rsid w:val="00055D7B"/>
    <w:rsid w:val="00066B34"/>
    <w:rsid w:val="000879F6"/>
    <w:rsid w:val="000913DA"/>
    <w:rsid w:val="00097CE6"/>
    <w:rsid w:val="000A04A1"/>
    <w:rsid w:val="000A575E"/>
    <w:rsid w:val="000B2D09"/>
    <w:rsid w:val="000B2DBA"/>
    <w:rsid w:val="000B4C86"/>
    <w:rsid w:val="000C5E35"/>
    <w:rsid w:val="000D1ED9"/>
    <w:rsid w:val="000D3EE5"/>
    <w:rsid w:val="000E7921"/>
    <w:rsid w:val="001005BF"/>
    <w:rsid w:val="00105C89"/>
    <w:rsid w:val="0010777A"/>
    <w:rsid w:val="00120A3C"/>
    <w:rsid w:val="00121416"/>
    <w:rsid w:val="00126B8D"/>
    <w:rsid w:val="00130361"/>
    <w:rsid w:val="00143B7B"/>
    <w:rsid w:val="00151EAB"/>
    <w:rsid w:val="001529FF"/>
    <w:rsid w:val="00153ABE"/>
    <w:rsid w:val="00154FF8"/>
    <w:rsid w:val="00162FA3"/>
    <w:rsid w:val="00174020"/>
    <w:rsid w:val="0019375B"/>
    <w:rsid w:val="00195611"/>
    <w:rsid w:val="001A7C32"/>
    <w:rsid w:val="001D38ED"/>
    <w:rsid w:val="001D47BA"/>
    <w:rsid w:val="001E1DEF"/>
    <w:rsid w:val="001F779E"/>
    <w:rsid w:val="0020169C"/>
    <w:rsid w:val="00206A30"/>
    <w:rsid w:val="0026052D"/>
    <w:rsid w:val="00263C12"/>
    <w:rsid w:val="0026547A"/>
    <w:rsid w:val="0026735B"/>
    <w:rsid w:val="002A31CE"/>
    <w:rsid w:val="002C2996"/>
    <w:rsid w:val="002D669E"/>
    <w:rsid w:val="002D7524"/>
    <w:rsid w:val="002F6B6F"/>
    <w:rsid w:val="00302CC5"/>
    <w:rsid w:val="00304886"/>
    <w:rsid w:val="00311068"/>
    <w:rsid w:val="003114BD"/>
    <w:rsid w:val="00312260"/>
    <w:rsid w:val="003306A7"/>
    <w:rsid w:val="00346449"/>
    <w:rsid w:val="00353AA9"/>
    <w:rsid w:val="0035583F"/>
    <w:rsid w:val="0036735B"/>
    <w:rsid w:val="00370361"/>
    <w:rsid w:val="003818D0"/>
    <w:rsid w:val="003A7D21"/>
    <w:rsid w:val="003C793F"/>
    <w:rsid w:val="003D13BD"/>
    <w:rsid w:val="003E106A"/>
    <w:rsid w:val="003E580E"/>
    <w:rsid w:val="003F2AE7"/>
    <w:rsid w:val="003F2F15"/>
    <w:rsid w:val="003F305A"/>
    <w:rsid w:val="0042242B"/>
    <w:rsid w:val="0043359D"/>
    <w:rsid w:val="00434094"/>
    <w:rsid w:val="004340B7"/>
    <w:rsid w:val="00434736"/>
    <w:rsid w:val="00446577"/>
    <w:rsid w:val="00457725"/>
    <w:rsid w:val="00467BED"/>
    <w:rsid w:val="0048100A"/>
    <w:rsid w:val="00481A95"/>
    <w:rsid w:val="004A23F5"/>
    <w:rsid w:val="004B371B"/>
    <w:rsid w:val="004E7A30"/>
    <w:rsid w:val="004F5778"/>
    <w:rsid w:val="00505845"/>
    <w:rsid w:val="005209B8"/>
    <w:rsid w:val="005304C8"/>
    <w:rsid w:val="00550FF7"/>
    <w:rsid w:val="005653F0"/>
    <w:rsid w:val="005718FE"/>
    <w:rsid w:val="005773F6"/>
    <w:rsid w:val="00577D61"/>
    <w:rsid w:val="005A55A6"/>
    <w:rsid w:val="005C0D63"/>
    <w:rsid w:val="005C2CCB"/>
    <w:rsid w:val="005D2F0B"/>
    <w:rsid w:val="005E6073"/>
    <w:rsid w:val="00602565"/>
    <w:rsid w:val="00602EE8"/>
    <w:rsid w:val="00614ABF"/>
    <w:rsid w:val="00615A15"/>
    <w:rsid w:val="006432FD"/>
    <w:rsid w:val="00673B9A"/>
    <w:rsid w:val="00674FD4"/>
    <w:rsid w:val="00683830"/>
    <w:rsid w:val="006A1666"/>
    <w:rsid w:val="006B4EFC"/>
    <w:rsid w:val="006F22D1"/>
    <w:rsid w:val="006F3606"/>
    <w:rsid w:val="007052ED"/>
    <w:rsid w:val="00705382"/>
    <w:rsid w:val="00715CE0"/>
    <w:rsid w:val="007226BE"/>
    <w:rsid w:val="0073372E"/>
    <w:rsid w:val="007450B9"/>
    <w:rsid w:val="0075390E"/>
    <w:rsid w:val="00765324"/>
    <w:rsid w:val="0076575B"/>
    <w:rsid w:val="007737E4"/>
    <w:rsid w:val="007833A2"/>
    <w:rsid w:val="00785684"/>
    <w:rsid w:val="00787022"/>
    <w:rsid w:val="007B778A"/>
    <w:rsid w:val="007D4086"/>
    <w:rsid w:val="007F0293"/>
    <w:rsid w:val="007F0F9F"/>
    <w:rsid w:val="008038DA"/>
    <w:rsid w:val="00815E57"/>
    <w:rsid w:val="00875AE1"/>
    <w:rsid w:val="0088683D"/>
    <w:rsid w:val="0088686C"/>
    <w:rsid w:val="008962B3"/>
    <w:rsid w:val="008C767A"/>
    <w:rsid w:val="008D01E2"/>
    <w:rsid w:val="008E4150"/>
    <w:rsid w:val="008F07F4"/>
    <w:rsid w:val="008F527E"/>
    <w:rsid w:val="0093000B"/>
    <w:rsid w:val="00935163"/>
    <w:rsid w:val="00951C4C"/>
    <w:rsid w:val="00952D1D"/>
    <w:rsid w:val="00955F70"/>
    <w:rsid w:val="00966660"/>
    <w:rsid w:val="009673D8"/>
    <w:rsid w:val="009A1246"/>
    <w:rsid w:val="009C3570"/>
    <w:rsid w:val="009F0198"/>
    <w:rsid w:val="009F27F4"/>
    <w:rsid w:val="00A00EE8"/>
    <w:rsid w:val="00A15F58"/>
    <w:rsid w:val="00A20887"/>
    <w:rsid w:val="00A53EB6"/>
    <w:rsid w:val="00A70A60"/>
    <w:rsid w:val="00A735F8"/>
    <w:rsid w:val="00A920D4"/>
    <w:rsid w:val="00A960C6"/>
    <w:rsid w:val="00AB5324"/>
    <w:rsid w:val="00AD3229"/>
    <w:rsid w:val="00AE5097"/>
    <w:rsid w:val="00AF34C1"/>
    <w:rsid w:val="00B0648E"/>
    <w:rsid w:val="00B26F40"/>
    <w:rsid w:val="00B375AD"/>
    <w:rsid w:val="00B4334B"/>
    <w:rsid w:val="00B45253"/>
    <w:rsid w:val="00B45F98"/>
    <w:rsid w:val="00B46F49"/>
    <w:rsid w:val="00B572A2"/>
    <w:rsid w:val="00B657B1"/>
    <w:rsid w:val="00B70717"/>
    <w:rsid w:val="00B734BA"/>
    <w:rsid w:val="00B81A98"/>
    <w:rsid w:val="00B86BCA"/>
    <w:rsid w:val="00B9085F"/>
    <w:rsid w:val="00BB2F76"/>
    <w:rsid w:val="00BB6043"/>
    <w:rsid w:val="00BC18E5"/>
    <w:rsid w:val="00BD7836"/>
    <w:rsid w:val="00BE1011"/>
    <w:rsid w:val="00C54E80"/>
    <w:rsid w:val="00C6187F"/>
    <w:rsid w:val="00C93475"/>
    <w:rsid w:val="00C934BD"/>
    <w:rsid w:val="00C947D6"/>
    <w:rsid w:val="00C97535"/>
    <w:rsid w:val="00CB5F40"/>
    <w:rsid w:val="00CB7C17"/>
    <w:rsid w:val="00CD4E8E"/>
    <w:rsid w:val="00CD5042"/>
    <w:rsid w:val="00CD5222"/>
    <w:rsid w:val="00CD5D26"/>
    <w:rsid w:val="00CD606E"/>
    <w:rsid w:val="00CE2938"/>
    <w:rsid w:val="00CE7038"/>
    <w:rsid w:val="00CF666A"/>
    <w:rsid w:val="00CF6926"/>
    <w:rsid w:val="00D1008B"/>
    <w:rsid w:val="00D14C29"/>
    <w:rsid w:val="00D24CC0"/>
    <w:rsid w:val="00D47DA0"/>
    <w:rsid w:val="00D61D2C"/>
    <w:rsid w:val="00D967B0"/>
    <w:rsid w:val="00DA641F"/>
    <w:rsid w:val="00DF2D8D"/>
    <w:rsid w:val="00DF5039"/>
    <w:rsid w:val="00E05FB7"/>
    <w:rsid w:val="00E226E7"/>
    <w:rsid w:val="00E27793"/>
    <w:rsid w:val="00E4079A"/>
    <w:rsid w:val="00E519F3"/>
    <w:rsid w:val="00E56380"/>
    <w:rsid w:val="00E722C2"/>
    <w:rsid w:val="00E77D13"/>
    <w:rsid w:val="00E96A62"/>
    <w:rsid w:val="00EA2C94"/>
    <w:rsid w:val="00EC6D00"/>
    <w:rsid w:val="00EF2A09"/>
    <w:rsid w:val="00EF7B4F"/>
    <w:rsid w:val="00F27D2B"/>
    <w:rsid w:val="00F41B1E"/>
    <w:rsid w:val="00F46F6F"/>
    <w:rsid w:val="00F4728A"/>
    <w:rsid w:val="00F47860"/>
    <w:rsid w:val="00F52869"/>
    <w:rsid w:val="00F758CB"/>
    <w:rsid w:val="00F85C3C"/>
    <w:rsid w:val="00F92047"/>
    <w:rsid w:val="00F962D7"/>
    <w:rsid w:val="00FA30E7"/>
    <w:rsid w:val="00FB39A9"/>
    <w:rsid w:val="00FB5A1B"/>
    <w:rsid w:val="00FD0719"/>
    <w:rsid w:val="00FE1B5D"/>
    <w:rsid w:val="00FE42DD"/>
    <w:rsid w:val="00FF775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30"/>
    <w:pPr>
      <w:jc w:val="both"/>
    </w:pPr>
    <w:rPr>
      <w:rFonts w:ascii="Arial" w:hAnsi="Arial"/>
      <w:sz w:val="24"/>
      <w:lang w:val="es-ES_tradnl"/>
    </w:rPr>
  </w:style>
  <w:style w:type="paragraph" w:styleId="Ttulo1">
    <w:name w:val="heading 1"/>
    <w:basedOn w:val="Normal"/>
    <w:next w:val="Normal"/>
    <w:link w:val="Ttulo1Car"/>
    <w:uiPriority w:val="99"/>
    <w:qFormat/>
    <w:rsid w:val="00683830"/>
    <w:pPr>
      <w:keepNext/>
      <w:spacing w:line="360" w:lineRule="auto"/>
      <w:outlineLvl w:val="0"/>
    </w:pPr>
    <w:rPr>
      <w:rFonts w:ascii="Book Antiqua" w:hAnsi="Book Antiqua"/>
      <w:sz w:val="32"/>
    </w:rPr>
  </w:style>
  <w:style w:type="paragraph" w:styleId="Ttulo2">
    <w:name w:val="heading 2"/>
    <w:basedOn w:val="Normal"/>
    <w:next w:val="Normal"/>
    <w:link w:val="Ttulo2Car"/>
    <w:uiPriority w:val="99"/>
    <w:qFormat/>
    <w:rsid w:val="00683830"/>
    <w:pPr>
      <w:keepNext/>
      <w:jc w:val="center"/>
      <w:outlineLvl w:val="1"/>
    </w:pPr>
    <w:rPr>
      <w:rFonts w:ascii="Book Antiqua" w:hAnsi="Book Antiqua"/>
      <w:b/>
    </w:rPr>
  </w:style>
  <w:style w:type="paragraph" w:styleId="Ttulo3">
    <w:name w:val="heading 3"/>
    <w:basedOn w:val="Normal"/>
    <w:next w:val="Normal"/>
    <w:link w:val="Ttulo3Car"/>
    <w:uiPriority w:val="99"/>
    <w:qFormat/>
    <w:rsid w:val="00683830"/>
    <w:pPr>
      <w:keepNext/>
      <w:jc w:val="left"/>
      <w:outlineLvl w:val="2"/>
    </w:pPr>
    <w:rPr>
      <w:rFonts w:ascii="Book Antiqua" w:hAnsi="Book Antiqua"/>
      <w:b/>
      <w:sz w:val="28"/>
    </w:rPr>
  </w:style>
  <w:style w:type="paragraph" w:styleId="Ttulo4">
    <w:name w:val="heading 4"/>
    <w:basedOn w:val="Normal"/>
    <w:next w:val="Normal"/>
    <w:link w:val="Ttulo4Car"/>
    <w:uiPriority w:val="99"/>
    <w:qFormat/>
    <w:rsid w:val="00683830"/>
    <w:pPr>
      <w:keepNext/>
      <w:outlineLvl w:val="3"/>
    </w:pPr>
    <w:rPr>
      <w:rFonts w:ascii="Book Antiqua" w:hAnsi="Book Antiqua"/>
      <w:b/>
      <w:sz w:val="32"/>
    </w:rPr>
  </w:style>
  <w:style w:type="paragraph" w:styleId="Ttulo5">
    <w:name w:val="heading 5"/>
    <w:basedOn w:val="Normal"/>
    <w:next w:val="Normal"/>
    <w:link w:val="Ttulo5Car"/>
    <w:uiPriority w:val="99"/>
    <w:qFormat/>
    <w:rsid w:val="00683830"/>
    <w:pPr>
      <w:keepNext/>
      <w:ind w:left="708"/>
      <w:outlineLvl w:val="4"/>
    </w:pPr>
    <w:rPr>
      <w:rFonts w:ascii="Book Antiqua" w:hAnsi="Book Antiqua"/>
      <w:sz w:val="32"/>
    </w:rPr>
  </w:style>
  <w:style w:type="paragraph" w:styleId="Ttulo6">
    <w:name w:val="heading 6"/>
    <w:basedOn w:val="Normal"/>
    <w:next w:val="Normal"/>
    <w:link w:val="Ttulo6Car"/>
    <w:uiPriority w:val="99"/>
    <w:qFormat/>
    <w:rsid w:val="00683830"/>
    <w:pPr>
      <w:keepNext/>
      <w:jc w:val="center"/>
      <w:outlineLvl w:val="5"/>
    </w:pPr>
    <w:rPr>
      <w:rFonts w:ascii="Arial Narrow" w:hAnsi="Arial Narrow"/>
      <w:b/>
      <w:color w:val="000000"/>
    </w:rPr>
  </w:style>
  <w:style w:type="paragraph" w:styleId="Ttulo7">
    <w:name w:val="heading 7"/>
    <w:basedOn w:val="Normal"/>
    <w:next w:val="Normal"/>
    <w:link w:val="Ttulo7Car"/>
    <w:uiPriority w:val="99"/>
    <w:qFormat/>
    <w:rsid w:val="00683830"/>
    <w:pPr>
      <w:keepNext/>
      <w:jc w:val="center"/>
      <w:outlineLvl w:val="6"/>
    </w:pPr>
    <w:rPr>
      <w:rFonts w:ascii="Arial Narrow" w:hAnsi="Arial Narrow"/>
      <w:b/>
      <w:color w:val="000000"/>
      <w:sz w:val="40"/>
    </w:rPr>
  </w:style>
  <w:style w:type="paragraph" w:styleId="Ttulo8">
    <w:name w:val="heading 8"/>
    <w:basedOn w:val="Normal"/>
    <w:next w:val="Normal"/>
    <w:link w:val="Ttulo8Car"/>
    <w:uiPriority w:val="99"/>
    <w:qFormat/>
    <w:rsid w:val="00683830"/>
    <w:pPr>
      <w:keepNext/>
      <w:spacing w:before="240" w:after="240"/>
      <w:jc w:val="center"/>
      <w:outlineLvl w:val="7"/>
    </w:pPr>
    <w:rPr>
      <w:rFonts w:ascii="Book Antiqua" w:hAnsi="Book Antiqua"/>
      <w:sz w:val="28"/>
    </w:rPr>
  </w:style>
  <w:style w:type="paragraph" w:styleId="Ttulo9">
    <w:name w:val="heading 9"/>
    <w:basedOn w:val="Normal"/>
    <w:next w:val="Normal"/>
    <w:link w:val="Ttulo9Car"/>
    <w:uiPriority w:val="99"/>
    <w:qFormat/>
    <w:rsid w:val="00683830"/>
    <w:pPr>
      <w:keepNext/>
      <w:numPr>
        <w:numId w:val="1"/>
      </w:numPr>
      <w:tabs>
        <w:tab w:val="left" w:pos="0"/>
      </w:tabs>
      <w:suppressAutoHyphens/>
      <w:ind w:right="-341"/>
      <w:jc w:val="left"/>
      <w:outlineLvl w:val="8"/>
    </w:pPr>
    <w:rPr>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2F76"/>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82F76"/>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282F76"/>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282F76"/>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282F76"/>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282F76"/>
    <w:rPr>
      <w:rFonts w:ascii="Calibri" w:eastAsia="Times New Roman" w:hAnsi="Calibri" w:cs="Times New Roman"/>
      <w:b/>
      <w:bCs/>
      <w:lang w:val="es-ES_tradnl"/>
    </w:rPr>
  </w:style>
  <w:style w:type="character" w:customStyle="1" w:styleId="Ttulo7Car">
    <w:name w:val="Título 7 Car"/>
    <w:basedOn w:val="Fuentedeprrafopredeter"/>
    <w:link w:val="Ttulo7"/>
    <w:uiPriority w:val="9"/>
    <w:semiHidden/>
    <w:rsid w:val="00282F76"/>
    <w:rPr>
      <w:rFonts w:ascii="Calibri" w:eastAsia="Times New Roman" w:hAnsi="Calibri" w:cs="Times New Roman"/>
      <w:sz w:val="24"/>
      <w:szCs w:val="24"/>
      <w:lang w:val="es-ES_tradnl"/>
    </w:rPr>
  </w:style>
  <w:style w:type="character" w:customStyle="1" w:styleId="Ttulo8Car">
    <w:name w:val="Título 8 Car"/>
    <w:basedOn w:val="Fuentedeprrafopredeter"/>
    <w:link w:val="Ttulo8"/>
    <w:uiPriority w:val="9"/>
    <w:semiHidden/>
    <w:rsid w:val="00282F76"/>
    <w:rPr>
      <w:rFonts w:ascii="Calibri" w:eastAsia="Times New Roman" w:hAnsi="Calibri" w:cs="Times New Roman"/>
      <w:i/>
      <w:iCs/>
      <w:sz w:val="24"/>
      <w:szCs w:val="24"/>
      <w:lang w:val="es-ES_tradnl"/>
    </w:rPr>
  </w:style>
  <w:style w:type="character" w:customStyle="1" w:styleId="Ttulo9Car">
    <w:name w:val="Título 9 Car"/>
    <w:basedOn w:val="Fuentedeprrafopredeter"/>
    <w:link w:val="Ttulo9"/>
    <w:uiPriority w:val="9"/>
    <w:semiHidden/>
    <w:rsid w:val="00282F76"/>
    <w:rPr>
      <w:rFonts w:ascii="Cambria" w:eastAsia="Times New Roman" w:hAnsi="Cambria" w:cs="Times New Roman"/>
      <w:lang w:val="es-ES_tradnl"/>
    </w:rPr>
  </w:style>
  <w:style w:type="paragraph" w:styleId="Epgrafe">
    <w:name w:val="caption"/>
    <w:basedOn w:val="Normal"/>
    <w:next w:val="Normal"/>
    <w:uiPriority w:val="99"/>
    <w:qFormat/>
    <w:rsid w:val="00683830"/>
    <w:pPr>
      <w:spacing w:before="120" w:after="120"/>
    </w:pPr>
    <w:rPr>
      <w:b/>
    </w:rPr>
  </w:style>
  <w:style w:type="character" w:styleId="Nmerodepgina">
    <w:name w:val="page number"/>
    <w:basedOn w:val="Fuentedeprrafopredeter"/>
    <w:uiPriority w:val="99"/>
    <w:rsid w:val="00683830"/>
    <w:rPr>
      <w:rFonts w:cs="Times New Roman"/>
    </w:rPr>
  </w:style>
  <w:style w:type="paragraph" w:styleId="Encabezado">
    <w:name w:val="header"/>
    <w:basedOn w:val="Normal"/>
    <w:link w:val="EncabezadoCar"/>
    <w:uiPriority w:val="99"/>
    <w:rsid w:val="00683830"/>
    <w:pPr>
      <w:tabs>
        <w:tab w:val="center" w:pos="4252"/>
        <w:tab w:val="right" w:pos="8504"/>
      </w:tabs>
    </w:pPr>
  </w:style>
  <w:style w:type="character" w:customStyle="1" w:styleId="EncabezadoCar">
    <w:name w:val="Encabezado Car"/>
    <w:basedOn w:val="Fuentedeprrafopredeter"/>
    <w:link w:val="Encabezado"/>
    <w:uiPriority w:val="99"/>
    <w:semiHidden/>
    <w:rsid w:val="00282F76"/>
    <w:rPr>
      <w:rFonts w:ascii="Arial" w:hAnsi="Arial"/>
      <w:sz w:val="24"/>
      <w:szCs w:val="20"/>
      <w:lang w:val="es-ES_tradnl"/>
    </w:rPr>
  </w:style>
  <w:style w:type="paragraph" w:styleId="Piedepgina">
    <w:name w:val="footer"/>
    <w:basedOn w:val="Normal"/>
    <w:link w:val="PiedepginaCar"/>
    <w:uiPriority w:val="99"/>
    <w:rsid w:val="00683830"/>
    <w:pPr>
      <w:tabs>
        <w:tab w:val="center" w:pos="4252"/>
        <w:tab w:val="right" w:pos="8504"/>
      </w:tabs>
    </w:pPr>
    <w:rPr>
      <w:rFonts w:ascii="Book Antiqua" w:hAnsi="Book Antiqua"/>
      <w:sz w:val="20"/>
    </w:rPr>
  </w:style>
  <w:style w:type="character" w:customStyle="1" w:styleId="PiedepginaCar">
    <w:name w:val="Pie de página Car"/>
    <w:basedOn w:val="Fuentedeprrafopredeter"/>
    <w:link w:val="Piedepgina"/>
    <w:uiPriority w:val="99"/>
    <w:semiHidden/>
    <w:rsid w:val="00282F76"/>
    <w:rPr>
      <w:rFonts w:ascii="Arial" w:hAnsi="Arial"/>
      <w:sz w:val="24"/>
      <w:szCs w:val="20"/>
      <w:lang w:val="es-ES_tradnl"/>
    </w:rPr>
  </w:style>
  <w:style w:type="paragraph" w:customStyle="1" w:styleId="Encabezado1">
    <w:name w:val="Encabezado1"/>
    <w:basedOn w:val="Normal"/>
    <w:uiPriority w:val="99"/>
    <w:rsid w:val="00683830"/>
    <w:pPr>
      <w:tabs>
        <w:tab w:val="left" w:pos="0"/>
      </w:tabs>
      <w:suppressAutoHyphens/>
      <w:spacing w:before="120" w:after="120"/>
      <w:jc w:val="center"/>
    </w:pPr>
    <w:rPr>
      <w:rFonts w:ascii="Book Antiqua" w:hAnsi="Book Antiqua"/>
      <w:b/>
      <w:caps/>
      <w:spacing w:val="-4"/>
      <w:sz w:val="40"/>
    </w:rPr>
  </w:style>
  <w:style w:type="paragraph" w:customStyle="1" w:styleId="TITULO">
    <w:name w:val="TITULO"/>
    <w:basedOn w:val="Normal"/>
    <w:uiPriority w:val="99"/>
    <w:rsid w:val="00683830"/>
    <w:pPr>
      <w:spacing w:before="120" w:after="120"/>
      <w:jc w:val="center"/>
    </w:pPr>
    <w:rPr>
      <w:rFonts w:ascii="Book Antiqua" w:hAnsi="Book Antiqua"/>
      <w:b/>
      <w:sz w:val="40"/>
    </w:rPr>
  </w:style>
  <w:style w:type="paragraph" w:customStyle="1" w:styleId="Encabezado10">
    <w:name w:val="Encabezado 1"/>
    <w:basedOn w:val="Normal"/>
    <w:next w:val="Normal"/>
    <w:uiPriority w:val="99"/>
    <w:rsid w:val="00683830"/>
    <w:pPr>
      <w:tabs>
        <w:tab w:val="left" w:pos="-720"/>
      </w:tabs>
      <w:suppressAutoHyphens/>
      <w:spacing w:before="120" w:after="120"/>
      <w:jc w:val="center"/>
    </w:pPr>
    <w:rPr>
      <w:rFonts w:ascii="Book Antiqua" w:hAnsi="Book Antiqua"/>
      <w:b/>
      <w:spacing w:val="-3"/>
      <w:sz w:val="40"/>
    </w:rPr>
  </w:style>
  <w:style w:type="paragraph" w:styleId="Mapadeldocumento">
    <w:name w:val="Document Map"/>
    <w:basedOn w:val="Normal"/>
    <w:link w:val="MapadeldocumentoCar"/>
    <w:uiPriority w:val="99"/>
    <w:semiHidden/>
    <w:rsid w:val="00683830"/>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rsid w:val="00282F76"/>
    <w:rPr>
      <w:sz w:val="0"/>
      <w:szCs w:val="0"/>
      <w:lang w:val="es-ES_tradnl"/>
    </w:rPr>
  </w:style>
  <w:style w:type="paragraph" w:styleId="Textoindependiente">
    <w:name w:val="Body Text"/>
    <w:basedOn w:val="Normal"/>
    <w:link w:val="TextoindependienteCar"/>
    <w:uiPriority w:val="99"/>
    <w:rsid w:val="00683830"/>
    <w:rPr>
      <w:rFonts w:ascii="Book Antiqua" w:hAnsi="Book Antiqua"/>
      <w:sz w:val="32"/>
    </w:rPr>
  </w:style>
  <w:style w:type="character" w:customStyle="1" w:styleId="TextoindependienteCar">
    <w:name w:val="Texto independiente Car"/>
    <w:basedOn w:val="Fuentedeprrafopredeter"/>
    <w:link w:val="Textoindependiente"/>
    <w:uiPriority w:val="99"/>
    <w:semiHidden/>
    <w:rsid w:val="00282F76"/>
    <w:rPr>
      <w:rFonts w:ascii="Arial" w:hAnsi="Arial"/>
      <w:sz w:val="24"/>
      <w:szCs w:val="20"/>
      <w:lang w:val="es-ES_tradnl"/>
    </w:rPr>
  </w:style>
  <w:style w:type="paragraph" w:styleId="Textoindependiente2">
    <w:name w:val="Body Text 2"/>
    <w:basedOn w:val="Normal"/>
    <w:link w:val="Textoindependiente2Car"/>
    <w:uiPriority w:val="99"/>
    <w:rsid w:val="00683830"/>
    <w:pPr>
      <w:spacing w:line="360" w:lineRule="auto"/>
    </w:pPr>
    <w:rPr>
      <w:rFonts w:ascii="Book Antiqua" w:hAnsi="Book Antiqua"/>
      <w:sz w:val="28"/>
    </w:rPr>
  </w:style>
  <w:style w:type="character" w:customStyle="1" w:styleId="Textoindependiente2Car">
    <w:name w:val="Texto independiente 2 Car"/>
    <w:basedOn w:val="Fuentedeprrafopredeter"/>
    <w:link w:val="Textoindependiente2"/>
    <w:uiPriority w:val="99"/>
    <w:semiHidden/>
    <w:rsid w:val="00282F76"/>
    <w:rPr>
      <w:rFonts w:ascii="Arial" w:hAnsi="Arial"/>
      <w:sz w:val="24"/>
      <w:szCs w:val="20"/>
      <w:lang w:val="es-ES_tradnl"/>
    </w:rPr>
  </w:style>
  <w:style w:type="paragraph" w:styleId="Sangradetextonormal">
    <w:name w:val="Body Text Indent"/>
    <w:basedOn w:val="Normal"/>
    <w:link w:val="SangradetextonormalCar"/>
    <w:uiPriority w:val="99"/>
    <w:rsid w:val="00683830"/>
    <w:pPr>
      <w:ind w:firstLine="708"/>
      <w:jc w:val="left"/>
    </w:pPr>
    <w:rPr>
      <w:rFonts w:ascii="Book Antiqua" w:hAnsi="Book Antiqua"/>
      <w:b/>
      <w:sz w:val="28"/>
    </w:rPr>
  </w:style>
  <w:style w:type="character" w:customStyle="1" w:styleId="SangradetextonormalCar">
    <w:name w:val="Sangría de texto normal Car"/>
    <w:basedOn w:val="Fuentedeprrafopredeter"/>
    <w:link w:val="Sangradetextonormal"/>
    <w:uiPriority w:val="99"/>
    <w:semiHidden/>
    <w:rsid w:val="00282F76"/>
    <w:rPr>
      <w:rFonts w:ascii="Arial" w:hAnsi="Arial"/>
      <w:sz w:val="24"/>
      <w:szCs w:val="20"/>
      <w:lang w:val="es-ES_tradnl"/>
    </w:rPr>
  </w:style>
  <w:style w:type="paragraph" w:styleId="Textoindependiente3">
    <w:name w:val="Body Text 3"/>
    <w:basedOn w:val="Normal"/>
    <w:link w:val="Textoindependiente3Car"/>
    <w:uiPriority w:val="99"/>
    <w:rsid w:val="00683830"/>
    <w:rPr>
      <w:rFonts w:ascii="Book Antiqua" w:hAnsi="Book Antiqua"/>
      <w:sz w:val="36"/>
    </w:rPr>
  </w:style>
  <w:style w:type="character" w:customStyle="1" w:styleId="Textoindependiente3Car">
    <w:name w:val="Texto independiente 3 Car"/>
    <w:basedOn w:val="Fuentedeprrafopredeter"/>
    <w:link w:val="Textoindependiente3"/>
    <w:uiPriority w:val="99"/>
    <w:semiHidden/>
    <w:rsid w:val="00282F76"/>
    <w:rPr>
      <w:rFonts w:ascii="Arial" w:hAnsi="Arial"/>
      <w:sz w:val="16"/>
      <w:szCs w:val="16"/>
      <w:lang w:val="es-ES_tradnl"/>
    </w:rPr>
  </w:style>
  <w:style w:type="paragraph" w:styleId="Sangra2detindependiente">
    <w:name w:val="Body Text Indent 2"/>
    <w:basedOn w:val="Normal"/>
    <w:link w:val="Sangra2detindependienteCar"/>
    <w:uiPriority w:val="99"/>
    <w:rsid w:val="00683830"/>
    <w:pPr>
      <w:ind w:left="708"/>
    </w:pPr>
    <w:rPr>
      <w:rFonts w:ascii="Book Antiqua" w:hAnsi="Book Antiqua"/>
    </w:rPr>
  </w:style>
  <w:style w:type="character" w:customStyle="1" w:styleId="Sangra2detindependienteCar">
    <w:name w:val="Sangría 2 de t. independiente Car"/>
    <w:basedOn w:val="Fuentedeprrafopredeter"/>
    <w:link w:val="Sangra2detindependiente"/>
    <w:uiPriority w:val="99"/>
    <w:semiHidden/>
    <w:rsid w:val="00282F76"/>
    <w:rPr>
      <w:rFonts w:ascii="Arial" w:hAnsi="Arial"/>
      <w:sz w:val="24"/>
      <w:szCs w:val="20"/>
      <w:lang w:val="es-ES_tradnl"/>
    </w:rPr>
  </w:style>
  <w:style w:type="paragraph" w:styleId="Sangra3detindependiente">
    <w:name w:val="Body Text Indent 3"/>
    <w:basedOn w:val="Normal"/>
    <w:link w:val="Sangra3detindependienteCar"/>
    <w:uiPriority w:val="99"/>
    <w:rsid w:val="00683830"/>
    <w:pPr>
      <w:ind w:left="2832"/>
    </w:pPr>
    <w:rPr>
      <w:rFonts w:ascii="Book Antiqua" w:hAnsi="Book Antiqua"/>
    </w:rPr>
  </w:style>
  <w:style w:type="character" w:customStyle="1" w:styleId="Sangra3detindependienteCar">
    <w:name w:val="Sangría 3 de t. independiente Car"/>
    <w:basedOn w:val="Fuentedeprrafopredeter"/>
    <w:link w:val="Sangra3detindependiente"/>
    <w:uiPriority w:val="99"/>
    <w:semiHidden/>
    <w:rsid w:val="00282F76"/>
    <w:rPr>
      <w:rFonts w:ascii="Arial" w:hAnsi="Arial"/>
      <w:sz w:val="16"/>
      <w:szCs w:val="16"/>
      <w:lang w:val="es-ES_tradnl"/>
    </w:rPr>
  </w:style>
  <w:style w:type="paragraph" w:styleId="Textodeglobo">
    <w:name w:val="Balloon Text"/>
    <w:basedOn w:val="Normal"/>
    <w:link w:val="TextodegloboCar"/>
    <w:uiPriority w:val="99"/>
    <w:rsid w:val="008038DA"/>
    <w:rPr>
      <w:rFonts w:ascii="Tahoma" w:hAnsi="Tahoma" w:cs="Tahoma"/>
      <w:sz w:val="16"/>
      <w:szCs w:val="16"/>
    </w:rPr>
  </w:style>
  <w:style w:type="character" w:customStyle="1" w:styleId="TextodegloboCar">
    <w:name w:val="Texto de globo Car"/>
    <w:basedOn w:val="Fuentedeprrafopredeter"/>
    <w:link w:val="Textodeglobo"/>
    <w:uiPriority w:val="99"/>
    <w:locked/>
    <w:rsid w:val="008038DA"/>
    <w:rPr>
      <w:rFonts w:ascii="Tahoma" w:hAnsi="Tahoma" w:cs="Tahoma"/>
      <w:sz w:val="16"/>
      <w:szCs w:val="16"/>
      <w:lang w:val="es-ES_tradnl"/>
    </w:rPr>
  </w:style>
  <w:style w:type="paragraph" w:styleId="Prrafodelista">
    <w:name w:val="List Paragraph"/>
    <w:basedOn w:val="Normal"/>
    <w:uiPriority w:val="99"/>
    <w:qFormat/>
    <w:rsid w:val="003306A7"/>
    <w:pPr>
      <w:ind w:left="720"/>
      <w:contextualSpacing/>
    </w:pPr>
  </w:style>
</w:styles>
</file>

<file path=word/webSettings.xml><?xml version="1.0" encoding="utf-8"?>
<w:webSettings xmlns:r="http://schemas.openxmlformats.org/officeDocument/2006/relationships" xmlns:w="http://schemas.openxmlformats.org/wordprocessingml/2006/main">
  <w:divs>
    <w:div w:id="125720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2</Pages>
  <Words>483</Words>
  <Characters>2657</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EMPRESA</vt:lpstr>
    </vt:vector>
  </TitlesOfParts>
  <Company>Consulgesa</Company>
  <LinksUpToDate>false</LinksUpToDate>
  <CharactersWithSpaces>3134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EMPRESA</dc:title>
  <dc:creator>consulgesa</dc:creator>
  <cp:lastModifiedBy>Usuario</cp:lastModifiedBy>
  <cp:revision>24</cp:revision>
  <cp:lastPrinted>2000-10-23T06:56:00Z</cp:lastPrinted>
  <dcterms:created xsi:type="dcterms:W3CDTF">2018-01-28T12:36:00Z</dcterms:created>
  <dcterms:modified xsi:type="dcterms:W3CDTF">2019-10-04T08:36:00Z</dcterms:modified>
</cp:coreProperties>
</file>